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D" w:rsidRPr="000C5FA9" w:rsidRDefault="005305DD" w:rsidP="00530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LEI N.º 2.71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4</w:t>
      </w:r>
      <w:r w:rsidRPr="000C5FA9">
        <w:rPr>
          <w:rFonts w:ascii="Times New Roman" w:eastAsia="Times New Roman" w:hAnsi="Times New Roman"/>
          <w:b/>
          <w:sz w:val="24"/>
          <w:szCs w:val="24"/>
          <w:lang w:eastAsia="pt-BR"/>
        </w:rPr>
        <w:t>/2023</w:t>
      </w:r>
    </w:p>
    <w:p w:rsidR="005305DD" w:rsidRPr="000C5FA9" w:rsidRDefault="005305DD" w:rsidP="00530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FA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</w:t>
      </w:r>
      <w:r w:rsidRPr="000C5FA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junho </w:t>
      </w:r>
      <w:r w:rsidRPr="000C5FA9">
        <w:rPr>
          <w:rFonts w:ascii="Times New Roman" w:hAnsi="Times New Roman"/>
          <w:sz w:val="24"/>
          <w:szCs w:val="24"/>
        </w:rPr>
        <w:t>de 2023.</w:t>
      </w:r>
    </w:p>
    <w:p w:rsidR="005305DD" w:rsidRPr="000C5FA9" w:rsidRDefault="005305DD" w:rsidP="00530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0C5FA9">
        <w:rPr>
          <w:rFonts w:ascii="Times New Roman" w:hAnsi="Times New Roman"/>
          <w:b/>
          <w:sz w:val="24"/>
          <w:szCs w:val="24"/>
        </w:rPr>
        <w:t>AUTORIZA O PODER EXECUTIVO MUNICIPAL, A ABRIR CRÉDITO SUPLEMENTAR NO CORRENTE EXERCICIO, NAS DOTAÇÕES ORÇAMENTARIAS DO ORÇAMENTO VIGENTE, E DÁ OUTRAS PROVIDÊNCIAS.</w:t>
      </w:r>
    </w:p>
    <w:p w:rsidR="005305DD" w:rsidRPr="000C5FA9" w:rsidRDefault="005305DD" w:rsidP="005305DD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FA9">
        <w:rPr>
          <w:rFonts w:ascii="Times New Roman" w:hAnsi="Times New Roman"/>
          <w:sz w:val="24"/>
          <w:szCs w:val="24"/>
        </w:rPr>
        <w:t>A Prefeita Municipal de Campo Belo do Sul – SC, no uso de suas atribuições legais faz saber a todos os habitantes deste município, que a Câmara de vereadores aprovou e ele sanciona com fundamento no art. 98, V, da Lei Orgânica Municipal, Lei do Orçamento, a seguinte:</w:t>
      </w:r>
    </w:p>
    <w:p w:rsidR="005305DD" w:rsidRPr="000C5FA9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5FA9">
        <w:rPr>
          <w:rFonts w:ascii="Times New Roman" w:hAnsi="Times New Roman"/>
          <w:b/>
          <w:i/>
          <w:sz w:val="24"/>
          <w:szCs w:val="24"/>
        </w:rPr>
        <w:t>L E I</w:t>
      </w:r>
    </w:p>
    <w:p w:rsidR="005305DD" w:rsidRPr="000C5FA9" w:rsidRDefault="005305DD" w:rsidP="005305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  <w:r w:rsidRPr="00C91925">
        <w:rPr>
          <w:rFonts w:ascii="Times New Roman" w:hAnsi="Times New Roman"/>
          <w:b/>
        </w:rPr>
        <w:t>Art. 1°</w:t>
      </w:r>
      <w:r w:rsidRPr="00C91925">
        <w:rPr>
          <w:rFonts w:ascii="Times New Roman" w:hAnsi="Times New Roman"/>
        </w:rPr>
        <w:t xml:space="preserve"> Fica o Poder Executivo Municipal no corrente exercício autorizado a abrir crédito, suplementar no Orçamento vigente na(s) seguinte(s) dotação (</w:t>
      </w:r>
      <w:proofErr w:type="spellStart"/>
      <w:r w:rsidRPr="00C91925">
        <w:rPr>
          <w:rFonts w:ascii="Times New Roman" w:hAnsi="Times New Roman"/>
        </w:rPr>
        <w:t>ões</w:t>
      </w:r>
      <w:proofErr w:type="spellEnd"/>
      <w:r w:rsidRPr="00C91925">
        <w:rPr>
          <w:rFonts w:ascii="Times New Roman" w:hAnsi="Times New Roman"/>
        </w:rPr>
        <w:t>) orçamentária(s) abaixo:</w:t>
      </w: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</w:p>
    <w:p w:rsidR="005305DD" w:rsidRPr="006125F8" w:rsidRDefault="005305DD" w:rsidP="00530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5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125F8">
        <w:rPr>
          <w:rFonts w:ascii="Times New Roman" w:hAnsi="Times New Roman"/>
          <w:b/>
          <w:sz w:val="24"/>
          <w:szCs w:val="24"/>
        </w:rPr>
        <w:t xml:space="preserve"> – FUNDO MUN. DE </w:t>
      </w:r>
      <w:r>
        <w:rPr>
          <w:rFonts w:ascii="Times New Roman" w:hAnsi="Times New Roman"/>
          <w:b/>
          <w:sz w:val="24"/>
          <w:szCs w:val="24"/>
        </w:rPr>
        <w:t>ASSISTENCIA SOCIAL DE</w:t>
      </w:r>
      <w:r w:rsidRPr="006125F8">
        <w:rPr>
          <w:rFonts w:ascii="Times New Roman" w:hAnsi="Times New Roman"/>
          <w:b/>
          <w:sz w:val="24"/>
          <w:szCs w:val="24"/>
        </w:rPr>
        <w:t xml:space="preserve"> CAMPO BELO DO </w:t>
      </w:r>
      <w:proofErr w:type="gramStart"/>
      <w:r w:rsidRPr="006125F8">
        <w:rPr>
          <w:rFonts w:ascii="Times New Roman" w:hAnsi="Times New Roman"/>
          <w:b/>
          <w:sz w:val="24"/>
          <w:szCs w:val="24"/>
        </w:rPr>
        <w:t>SUL</w:t>
      </w:r>
      <w:proofErr w:type="gramEnd"/>
      <w:r w:rsidRPr="006125F8">
        <w:rPr>
          <w:rFonts w:ascii="Times New Roman" w:hAnsi="Times New Roman"/>
          <w:b/>
          <w:sz w:val="24"/>
          <w:szCs w:val="24"/>
        </w:rPr>
        <w:t xml:space="preserve"> </w:t>
      </w: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5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125F8">
        <w:rPr>
          <w:rFonts w:ascii="Times New Roman" w:hAnsi="Times New Roman"/>
          <w:b/>
          <w:sz w:val="24"/>
          <w:szCs w:val="24"/>
        </w:rPr>
        <w:t xml:space="preserve">.01– </w:t>
      </w:r>
      <w:r>
        <w:rPr>
          <w:rFonts w:ascii="Times New Roman" w:hAnsi="Times New Roman"/>
          <w:b/>
          <w:sz w:val="24"/>
          <w:szCs w:val="24"/>
        </w:rPr>
        <w:t>FUNDO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MUNICIPAL </w:t>
      </w:r>
      <w:r w:rsidRPr="006125F8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ASSISTENCIA SOCIAL DE</w:t>
      </w:r>
      <w:r w:rsidRPr="006125F8">
        <w:rPr>
          <w:rFonts w:ascii="Times New Roman" w:hAnsi="Times New Roman"/>
          <w:b/>
          <w:sz w:val="24"/>
          <w:szCs w:val="24"/>
        </w:rPr>
        <w:t xml:space="preserve"> CAMPO BELO DO SUL</w:t>
      </w: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Pr="006125F8">
        <w:rPr>
          <w:rFonts w:ascii="Times New Roman" w:hAnsi="Times New Roman"/>
          <w:sz w:val="24"/>
          <w:szCs w:val="24"/>
        </w:rPr>
        <w:t>)</w:t>
      </w:r>
      <w:proofErr w:type="gramStart"/>
      <w:r w:rsidRPr="006125F8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4.4</w:t>
      </w:r>
      <w:r w:rsidRPr="006125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90</w:t>
      </w:r>
      <w:r w:rsidRPr="006125F8">
        <w:rPr>
          <w:rFonts w:ascii="Times New Roman" w:hAnsi="Times New Roman"/>
          <w:sz w:val="24"/>
          <w:szCs w:val="24"/>
        </w:rPr>
        <w:t>.00.00.00.00.00.</w:t>
      </w:r>
      <w:r>
        <w:rPr>
          <w:rFonts w:ascii="Times New Roman" w:hAnsi="Times New Roman"/>
          <w:sz w:val="24"/>
          <w:szCs w:val="24"/>
        </w:rPr>
        <w:t>2.480</w:t>
      </w:r>
      <w:r w:rsidRPr="006125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1307 </w:t>
      </w:r>
      <w:r w:rsidRPr="006125F8">
        <w:rPr>
          <w:rFonts w:ascii="Times New Roman" w:hAnsi="Times New Roman"/>
          <w:sz w:val="24"/>
          <w:szCs w:val="24"/>
        </w:rPr>
        <w:t xml:space="preserve">– Aplicações Diretas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25F8">
        <w:rPr>
          <w:rFonts w:ascii="Times New Roman" w:hAnsi="Times New Roman"/>
          <w:sz w:val="24"/>
          <w:szCs w:val="24"/>
        </w:rPr>
        <w:t xml:space="preserve"> R$</w:t>
      </w:r>
      <w:r>
        <w:rPr>
          <w:rFonts w:ascii="Times New Roman" w:hAnsi="Times New Roman"/>
          <w:sz w:val="24"/>
          <w:szCs w:val="24"/>
        </w:rPr>
        <w:t xml:space="preserve"> 100.000,00</w:t>
      </w: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  <w:b/>
        </w:rPr>
      </w:pPr>
      <w:r w:rsidRPr="008C5E59">
        <w:rPr>
          <w:rFonts w:ascii="Times New Roman" w:hAnsi="Times New Roman"/>
          <w:b/>
        </w:rPr>
        <w:t xml:space="preserve">                        </w:t>
      </w: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  <w:b/>
        </w:rPr>
      </w:pPr>
      <w:r w:rsidRPr="008C5E59">
        <w:rPr>
          <w:rFonts w:ascii="Times New Roman" w:hAnsi="Times New Roman"/>
          <w:b/>
        </w:rPr>
        <w:t xml:space="preserve">                                   TOTAL SUPLEMENTAÇÃO                            </w:t>
      </w:r>
      <w:r>
        <w:rPr>
          <w:rFonts w:ascii="Times New Roman" w:hAnsi="Times New Roman"/>
          <w:b/>
        </w:rPr>
        <w:t xml:space="preserve">             </w:t>
      </w:r>
      <w:r w:rsidRPr="008C5E59">
        <w:rPr>
          <w:rFonts w:ascii="Times New Roman" w:hAnsi="Times New Roman"/>
          <w:b/>
        </w:rPr>
        <w:t>R$</w:t>
      </w:r>
      <w:r>
        <w:rPr>
          <w:rFonts w:ascii="Times New Roman" w:hAnsi="Times New Roman"/>
          <w:b/>
        </w:rPr>
        <w:t xml:space="preserve"> 100.000,00</w:t>
      </w: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  <w:r w:rsidRPr="008C5E59">
        <w:rPr>
          <w:rFonts w:ascii="Times New Roman" w:hAnsi="Times New Roman"/>
        </w:rPr>
        <w:t xml:space="preserve">Art. 2° - Para atendimento da Suplementação que trata o artigo 1º serão utilizados recursos provenientes </w:t>
      </w:r>
      <w:proofErr w:type="gramStart"/>
      <w:r w:rsidRPr="008C5E59">
        <w:rPr>
          <w:rFonts w:ascii="Times New Roman" w:hAnsi="Times New Roman"/>
        </w:rPr>
        <w:t>da EXCESSO</w:t>
      </w:r>
      <w:proofErr w:type="gramEnd"/>
      <w:r w:rsidRPr="008C5E59">
        <w:rPr>
          <w:rFonts w:ascii="Times New Roman" w:hAnsi="Times New Roman"/>
        </w:rPr>
        <w:t xml:space="preserve"> DE ARRECADAÇÃO dos seguintes recursos:</w:t>
      </w: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1307- </w:t>
      </w:r>
      <w:r w:rsidRPr="005426C8">
        <w:rPr>
          <w:rFonts w:ascii="Times New Roman" w:hAnsi="Times New Roman"/>
          <w:sz w:val="24"/>
          <w:szCs w:val="24"/>
        </w:rPr>
        <w:t xml:space="preserve">Emendas Parlamentares Federais de Relator </w:t>
      </w:r>
      <w:r>
        <w:rPr>
          <w:rFonts w:ascii="Times New Roman" w:hAnsi="Times New Roman"/>
          <w:sz w:val="24"/>
          <w:szCs w:val="24"/>
        </w:rPr>
        <w:t xml:space="preserve">                                    R$ 100.000,00</w:t>
      </w:r>
      <w:r>
        <w:rPr>
          <w:rFonts w:ascii="Times New Roman" w:hAnsi="Times New Roman"/>
          <w:sz w:val="24"/>
          <w:szCs w:val="24"/>
        </w:rPr>
        <w:tab/>
      </w:r>
    </w:p>
    <w:p w:rsidR="005305DD" w:rsidRPr="008C5E59" w:rsidRDefault="005305DD" w:rsidP="005305DD">
      <w:pPr>
        <w:spacing w:after="0" w:line="240" w:lineRule="auto"/>
        <w:jc w:val="both"/>
        <w:rPr>
          <w:rFonts w:ascii="Times New Roman" w:hAnsi="Times New Roman"/>
          <w:b/>
        </w:rPr>
      </w:pPr>
      <w:r w:rsidRPr="008C5E59">
        <w:rPr>
          <w:rFonts w:ascii="Times New Roman" w:hAnsi="Times New Roman"/>
          <w:b/>
        </w:rPr>
        <w:t xml:space="preserve"> </w:t>
      </w:r>
    </w:p>
    <w:p w:rsidR="005305DD" w:rsidRPr="008C5E59" w:rsidRDefault="005305DD" w:rsidP="005305DD">
      <w:pPr>
        <w:spacing w:after="0" w:line="240" w:lineRule="auto"/>
        <w:rPr>
          <w:rFonts w:ascii="Times New Roman" w:hAnsi="Times New Roman"/>
        </w:rPr>
      </w:pPr>
      <w:r w:rsidRPr="008C5E59">
        <w:rPr>
          <w:rFonts w:ascii="Times New Roman" w:hAnsi="Times New Roman"/>
          <w:b/>
        </w:rPr>
        <w:t xml:space="preserve">                            TOTAL SUPLEMENTAÇÃO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8C5E59">
        <w:rPr>
          <w:rFonts w:ascii="Times New Roman" w:hAnsi="Times New Roman"/>
          <w:b/>
        </w:rPr>
        <w:t xml:space="preserve">R$ </w:t>
      </w:r>
      <w:r>
        <w:rPr>
          <w:rFonts w:ascii="Times New Roman" w:hAnsi="Times New Roman"/>
          <w:b/>
        </w:rPr>
        <w:t>100.000,00</w:t>
      </w:r>
    </w:p>
    <w:p w:rsidR="005305DD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  <w:r w:rsidRPr="00C91925">
        <w:rPr>
          <w:rFonts w:ascii="Times New Roman" w:hAnsi="Times New Roman"/>
        </w:rPr>
        <w:t>Art. 3° - Esta Lei entra em vigor na data de sua publicação, revogada as disposições em contrário.</w:t>
      </w:r>
    </w:p>
    <w:p w:rsidR="005305DD" w:rsidRPr="00C91925" w:rsidRDefault="005305DD" w:rsidP="005305DD">
      <w:pPr>
        <w:spacing w:after="0" w:line="240" w:lineRule="auto"/>
        <w:jc w:val="both"/>
        <w:rPr>
          <w:rFonts w:ascii="Times New Roman" w:hAnsi="Times New Roman"/>
        </w:rPr>
      </w:pPr>
    </w:p>
    <w:p w:rsidR="005305DD" w:rsidRPr="000C5FA9" w:rsidRDefault="005305DD" w:rsidP="0053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5FA9">
        <w:rPr>
          <w:rFonts w:ascii="Times New Roman" w:hAnsi="Times New Roman"/>
          <w:sz w:val="24"/>
          <w:szCs w:val="24"/>
        </w:rPr>
        <w:t xml:space="preserve">Campo Belo do Sul – SC, 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C5FA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</w:t>
      </w:r>
      <w:r w:rsidRPr="000C5FA9">
        <w:rPr>
          <w:rFonts w:ascii="Times New Roman" w:hAnsi="Times New Roman"/>
          <w:sz w:val="24"/>
          <w:szCs w:val="24"/>
        </w:rPr>
        <w:t xml:space="preserve"> de 2023.</w:t>
      </w:r>
    </w:p>
    <w:p w:rsidR="005305DD" w:rsidRPr="000C5FA9" w:rsidRDefault="005305DD" w:rsidP="0053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5DD" w:rsidRPr="000C5FA9" w:rsidRDefault="005305DD" w:rsidP="00530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FA9">
        <w:rPr>
          <w:rFonts w:ascii="Times New Roman" w:hAnsi="Times New Roman"/>
          <w:sz w:val="24"/>
          <w:szCs w:val="24"/>
        </w:rPr>
        <w:t>Claudiane Varela Pucci</w:t>
      </w:r>
    </w:p>
    <w:p w:rsidR="005305DD" w:rsidRDefault="005305DD" w:rsidP="005305DD">
      <w:pPr>
        <w:spacing w:after="0" w:line="240" w:lineRule="auto"/>
        <w:jc w:val="center"/>
      </w:pPr>
      <w:r w:rsidRPr="000C5FA9">
        <w:rPr>
          <w:rFonts w:ascii="Times New Roman" w:hAnsi="Times New Roman"/>
          <w:sz w:val="24"/>
          <w:szCs w:val="24"/>
        </w:rPr>
        <w:t>Prefeita Municipal</w:t>
      </w:r>
    </w:p>
    <w:p w:rsidR="005305DD" w:rsidRDefault="005305DD" w:rsidP="005305DD"/>
    <w:p w:rsidR="005305DD" w:rsidRDefault="005305DD" w:rsidP="005305DD"/>
    <w:p w:rsidR="005305DD" w:rsidRDefault="005305DD" w:rsidP="005305DD"/>
    <w:p w:rsidR="005305DD" w:rsidRDefault="005305DD" w:rsidP="005305DD"/>
    <w:p w:rsidR="0090312F" w:rsidRDefault="0090312F"/>
    <w:sectPr w:rsidR="0090312F" w:rsidSect="00823C22">
      <w:headerReference w:type="default" r:id="rId5"/>
      <w:pgSz w:w="11906" w:h="16838"/>
      <w:pgMar w:top="16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5" w:rsidRPr="00E01549" w:rsidRDefault="005305DD" w:rsidP="00297485">
    <w:pPr>
      <w:pStyle w:val="SemEspaamento"/>
      <w:spacing w:beforeAutospacing="0" w:afterAutospacing="0" w:line="276" w:lineRule="auto"/>
      <w:ind w:left="1134" w:firstLine="282"/>
      <w:rPr>
        <w:rFonts w:ascii="Arial" w:hAnsi="Arial" w:cs="Arial"/>
        <w:b/>
        <w:caps/>
      </w:rPr>
    </w:pPr>
    <w:r w:rsidRPr="00E01549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004F544D" wp14:editId="7E61ADBD">
          <wp:simplePos x="0" y="0"/>
          <wp:positionH relativeFrom="column">
            <wp:posOffset>234315</wp:posOffset>
          </wp:positionH>
          <wp:positionV relativeFrom="paragraph">
            <wp:posOffset>-259080</wp:posOffset>
          </wp:positionV>
          <wp:extent cx="885825" cy="973159"/>
          <wp:effectExtent l="0" t="0" r="0" b="0"/>
          <wp:wrapNone/>
          <wp:docPr id="2" name="Imagem 10" descr="http://www.campobelodosul.sc.gov.br/arquivosdb/prefeitura/0.794852001231868213_campobelod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ampobelodosul.sc.gov.br/arquivosdb/prefeitura/0.794852001231868213_campobelodosu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3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9">
      <w:rPr>
        <w:rFonts w:ascii="Arial" w:hAnsi="Arial" w:cs="Arial"/>
        <w:b/>
        <w:caps/>
      </w:rPr>
      <w:t>Prefeitura Municipal de Campo Belo do Sul</w:t>
    </w:r>
  </w:p>
  <w:p w:rsidR="00297485" w:rsidRDefault="005305DD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b/>
      </w:rPr>
    </w:pPr>
    <w:r w:rsidRPr="00E01549">
      <w:rPr>
        <w:rFonts w:ascii="Arial" w:hAnsi="Arial" w:cs="Arial"/>
        <w:b/>
      </w:rPr>
      <w:t>ESTADO DE SANTA CATARINA</w:t>
    </w:r>
  </w:p>
  <w:p w:rsidR="00297485" w:rsidRDefault="005305DD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sz w:val="20"/>
      </w:rPr>
    </w:pPr>
    <w:r w:rsidRPr="0037777A">
      <w:rPr>
        <w:rFonts w:ascii="Arial" w:hAnsi="Arial" w:cs="Arial"/>
        <w:sz w:val="20"/>
      </w:rPr>
      <w:t>Rua Major Teodósio Furtado, 30 – fone (49) 3249 1133.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D"/>
    <w:rsid w:val="005305DD"/>
    <w:rsid w:val="009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05DD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05DD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2023-06-20T16:58:00Z</dcterms:created>
  <dcterms:modified xsi:type="dcterms:W3CDTF">2023-06-20T16:59:00Z</dcterms:modified>
</cp:coreProperties>
</file>