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B607AD">
      <w:pPr>
        <w:ind w:left="-567"/>
        <w:jc w:val="center"/>
        <w:rPr>
          <w:b/>
        </w:rPr>
      </w:pPr>
      <w:r w:rsidRPr="00303A41">
        <w:rPr>
          <w:b/>
        </w:rPr>
        <w:t>PROCESSO LICITATÓRIO N°</w:t>
      </w:r>
      <w:r w:rsidR="00B7688D">
        <w:rPr>
          <w:b/>
        </w:rPr>
        <w:t xml:space="preserve"> </w:t>
      </w:r>
      <w:r w:rsidR="00131E48">
        <w:rPr>
          <w:b/>
        </w:rPr>
        <w:t>51/2021</w:t>
      </w:r>
      <w:r w:rsidR="005947BD">
        <w:rPr>
          <w:b/>
        </w:rPr>
        <w:t>-PM</w:t>
      </w:r>
    </w:p>
    <w:p w:rsidR="00B607AD" w:rsidRDefault="00B607AD" w:rsidP="00B607AD">
      <w:pPr>
        <w:ind w:left="-567"/>
        <w:jc w:val="center"/>
        <w:rPr>
          <w:b/>
        </w:rPr>
      </w:pPr>
      <w:r>
        <w:rPr>
          <w:b/>
        </w:rPr>
        <w:t>EDITAL DE PREGÃO PRESENCIAL Nº</w:t>
      </w:r>
      <w:r w:rsidR="00B7688D">
        <w:rPr>
          <w:b/>
        </w:rPr>
        <w:t xml:space="preserve"> </w:t>
      </w:r>
      <w:r w:rsidR="00131E48">
        <w:rPr>
          <w:b/>
        </w:rPr>
        <w:t>14/2021</w:t>
      </w:r>
    </w:p>
    <w:p w:rsidR="00BA048B" w:rsidRPr="00303A41" w:rsidRDefault="005947BD" w:rsidP="00B607AD">
      <w:pPr>
        <w:ind w:left="-567"/>
        <w:jc w:val="center"/>
        <w:rPr>
          <w:b/>
        </w:rPr>
      </w:pPr>
      <w:r>
        <w:rPr>
          <w:b/>
        </w:rPr>
        <w:t>PREFEITURA MUNICIPAL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4D694B" w:rsidRDefault="004D694B" w:rsidP="00B607AD">
      <w:pPr>
        <w:ind w:left="-567"/>
        <w:jc w:val="both"/>
        <w:rPr>
          <w:b/>
          <w:bCs/>
        </w:rPr>
      </w:pPr>
    </w:p>
    <w:p w:rsidR="00B607AD" w:rsidRDefault="00131E48" w:rsidP="00B607AD">
      <w:pPr>
        <w:ind w:left="-567"/>
        <w:jc w:val="both"/>
      </w:pPr>
      <w:r w:rsidRPr="0003636B">
        <w:rPr>
          <w:b/>
          <w:bCs/>
        </w:rPr>
        <w:t>1.1</w:t>
      </w:r>
      <w:r w:rsidRPr="0003636B">
        <w:rPr>
          <w:bCs/>
        </w:rPr>
        <w:t xml:space="preserve">. </w:t>
      </w:r>
      <w:r w:rsidR="00B607AD" w:rsidRPr="0003636B">
        <w:t xml:space="preserve">O Município de </w:t>
      </w:r>
      <w:r w:rsidR="00B607AD">
        <w:t>Campo Belo do Sul</w:t>
      </w:r>
      <w:r w:rsidR="00B607AD" w:rsidRPr="0003636B">
        <w:t>/SC,</w:t>
      </w:r>
      <w:r w:rsidR="00BA048B">
        <w:t xml:space="preserve"> p</w:t>
      </w:r>
      <w:r w:rsidR="00B607AD">
        <w:t xml:space="preserve">essoa jurídica de direito público, inscrita no CNPJ sob o nº </w:t>
      </w:r>
      <w:r w:rsidR="00BA048B">
        <w:t xml:space="preserve">CNPJ sob o nº </w:t>
      </w:r>
      <w:r w:rsidR="005947BD">
        <w:t>82.777.319/0001-92</w:t>
      </w:r>
      <w:r w:rsidR="00B607AD">
        <w:t>, com sua sede administrativa sita á Rua: Major Teodósio Furtado, nº 30, Centro de Campo Belo do Sul, SC CEP: 88.580-000 através de seu Prefeito Municipal, Sr. José</w:t>
      </w:r>
      <w:r w:rsidR="00BA048B">
        <w:t xml:space="preserve"> Tadeu Martins de Oliveira</w:t>
      </w:r>
      <w:r w:rsidR="00B607AD" w:rsidRPr="0003636B">
        <w:t xml:space="preserve">, fará realizar procedimento Licitatório, na modalidade </w:t>
      </w:r>
      <w:r w:rsidR="00B607AD" w:rsidRPr="0003636B">
        <w:rPr>
          <w:b/>
          <w:bCs/>
        </w:rPr>
        <w:t xml:space="preserve">PREGÃO PRESENCIAL </w:t>
      </w:r>
      <w:r w:rsidR="00B607AD" w:rsidRPr="0003636B">
        <w:t>-</w:t>
      </w:r>
      <w:r w:rsidR="00B607AD" w:rsidRPr="00CB6EBC">
        <w:t xml:space="preserve">Tipo Menor Preço </w:t>
      </w:r>
      <w:r w:rsidR="00B607AD">
        <w:t>por item</w:t>
      </w:r>
      <w:r w:rsidR="00B607AD" w:rsidRPr="00CB6EBC">
        <w:t>, destinado à</w:t>
      </w:r>
      <w:r w:rsidR="00B607AD">
        <w:t>:</w:t>
      </w:r>
      <w:r w:rsidR="00B643B9">
        <w:t xml:space="preserve"> </w:t>
      </w:r>
      <w:r w:rsidRPr="00131E48">
        <w:t>contratação de pessoa jurídica especializada para prestação de serviços técnicos de inventário de regularização e atualização patrimonial, compreendendo o levantamento físico e financeiro (avaliação) dos bens móveis e imóveis do município de Campo Belo do Sul, visando atender as Normas Brasileiras de Contabilidade Públ</w:t>
      </w:r>
      <w:r>
        <w:t xml:space="preserve">ica e demais normas pertinentes, </w:t>
      </w:r>
      <w:r w:rsidR="00B607AD" w:rsidRPr="0003636B">
        <w:t>que será regida pela Lei Federal n.º 8.666/93, com alterações introduzidas pela Lei F</w:t>
      </w:r>
      <w:r w:rsidR="00B607AD">
        <w:t>ederal n.º 8.883/94  e  alterações e Lei 123/2006.</w:t>
      </w:r>
    </w:p>
    <w:p w:rsidR="00B643B9" w:rsidRPr="0003636B" w:rsidRDefault="00B643B9" w:rsidP="00B607AD">
      <w:pPr>
        <w:ind w:left="-567"/>
        <w:jc w:val="both"/>
      </w:pPr>
    </w:p>
    <w:p w:rsidR="00B607AD" w:rsidRDefault="00B607AD" w:rsidP="00B607AD">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131E48" w:rsidRPr="0003636B">
        <w:t>às</w:t>
      </w:r>
      <w:r w:rsidRPr="0003636B">
        <w:t xml:space="preserve"> </w:t>
      </w:r>
      <w:r w:rsidR="00131E48">
        <w:rPr>
          <w:b/>
        </w:rPr>
        <w:t>14h15min</w:t>
      </w:r>
      <w:r w:rsidRPr="0003636B">
        <w:rPr>
          <w:b/>
        </w:rPr>
        <w:t xml:space="preserve"> do dia </w:t>
      </w:r>
      <w:r w:rsidR="00131E48">
        <w:rPr>
          <w:b/>
        </w:rPr>
        <w:t>05 AGOSTO</w:t>
      </w:r>
      <w:r w:rsidR="005947BD">
        <w:rPr>
          <w:b/>
        </w:rPr>
        <w:t xml:space="preserve"> DE</w:t>
      </w:r>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Pr="0003636B" w:rsidRDefault="00B607AD" w:rsidP="00B607AD">
      <w:pPr>
        <w:ind w:left="-567"/>
        <w:jc w:val="both"/>
      </w:pPr>
      <w:r w:rsidRPr="0003636B">
        <w:rPr>
          <w:b/>
          <w:bCs/>
        </w:rPr>
        <w:t>2.1</w:t>
      </w:r>
      <w:r w:rsidRPr="0003636B">
        <w:rPr>
          <w:bCs/>
        </w:rPr>
        <w:t>.</w:t>
      </w:r>
      <w:r w:rsidR="00131E48" w:rsidRPr="00131E48">
        <w:t xml:space="preserve"> </w:t>
      </w:r>
      <w:r w:rsidR="00131E48">
        <w:rPr>
          <w:bCs/>
        </w:rPr>
        <w:t>C</w:t>
      </w:r>
      <w:r w:rsidR="00131E48" w:rsidRPr="00131E48">
        <w:rPr>
          <w:bCs/>
        </w:rPr>
        <w:t>ontratação de pessoa jurídica especializada para prestação de serviços técnicos de inventário de regularização e atualização patrimonial, compreendendo o levantamento físico e financeiro (avaliação) dos bens móveis e imóveis do município de Campo Belo do Sul, visando atender as Normas Brasileiras de Contabilidade Pública e demais normas pertinentes</w:t>
      </w:r>
      <w:r w:rsidR="00131E48">
        <w:rPr>
          <w:b/>
        </w:rPr>
        <w:t>.</w:t>
      </w:r>
    </w:p>
    <w:p w:rsidR="00B607AD" w:rsidRDefault="00B607AD" w:rsidP="00131E48">
      <w:pPr>
        <w:ind w:left="-567"/>
        <w:jc w:val="both"/>
      </w:pPr>
      <w:r w:rsidRPr="0003636B">
        <w:rPr>
          <w:b/>
          <w:bCs/>
        </w:rPr>
        <w:t xml:space="preserve">2.2. </w:t>
      </w:r>
      <w:r w:rsidR="007C5C4A" w:rsidRPr="0003636B">
        <w:t>A despesa oriunda do pregão</w:t>
      </w:r>
      <w:r w:rsidR="007C5C4A">
        <w:t xml:space="preserve"> </w:t>
      </w:r>
      <w:r w:rsidR="007C5C4A" w:rsidRPr="0003636B">
        <w:t>correrá</w:t>
      </w:r>
      <w:r w:rsidRPr="0003636B">
        <w:t xml:space="preserve"> por conta das </w:t>
      </w:r>
      <w:r>
        <w:t>seguintes dotações vinculadas.</w:t>
      </w:r>
    </w:p>
    <w:p w:rsidR="00823212" w:rsidRDefault="005947BD" w:rsidP="00B607AD">
      <w:pPr>
        <w:ind w:left="-567"/>
        <w:jc w:val="both"/>
      </w:pPr>
      <w:r>
        <w:t xml:space="preserve">PREFEITURA MUNICIPAL </w:t>
      </w:r>
    </w:p>
    <w:p w:rsidR="00B607AD" w:rsidRDefault="00B607AD" w:rsidP="00B607AD">
      <w:pPr>
        <w:ind w:left="-567"/>
        <w:jc w:val="both"/>
      </w:pPr>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B607AD">
      <w:pPr>
        <w:ind w:left="-567"/>
        <w:jc w:val="both"/>
      </w:pPr>
      <w:r w:rsidRPr="0003636B">
        <w:rPr>
          <w:b/>
          <w:bCs/>
        </w:rPr>
        <w:t xml:space="preserve">c) </w:t>
      </w:r>
      <w:r w:rsidR="000808C2">
        <w:t xml:space="preserve">- Funcionem </w:t>
      </w:r>
      <w:r w:rsidR="00131E48">
        <w:t>sob regime</w:t>
      </w:r>
      <w:r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Os impedimentos caso existentes deverão ser declarados pela empresa licitante, sob pena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B607AD">
      <w:pPr>
        <w:ind w:left="-567"/>
        <w:jc w:val="both"/>
      </w:pPr>
    </w:p>
    <w:p w:rsidR="00100B73" w:rsidRDefault="00100B73" w:rsidP="00B607AD">
      <w:pPr>
        <w:ind w:left="-567"/>
        <w:jc w:val="both"/>
        <w:rPr>
          <w:b/>
          <w:bCs/>
        </w:rPr>
      </w:pPr>
    </w:p>
    <w:p w:rsidR="00AB3202" w:rsidRDefault="00AB3202" w:rsidP="00B607AD">
      <w:pPr>
        <w:ind w:left="-567"/>
        <w:jc w:val="both"/>
        <w:rPr>
          <w:b/>
          <w:bCs/>
        </w:rPr>
      </w:pPr>
    </w:p>
    <w:p w:rsidR="00AB3202" w:rsidRDefault="00AB3202" w:rsidP="00B607AD">
      <w:pPr>
        <w:ind w:left="-567"/>
        <w:jc w:val="both"/>
        <w:rPr>
          <w:b/>
          <w:bCs/>
        </w:rPr>
      </w:pPr>
    </w:p>
    <w:p w:rsidR="00B607AD" w:rsidRDefault="00B607AD" w:rsidP="00B607AD">
      <w:pPr>
        <w:ind w:left="-567"/>
        <w:jc w:val="both"/>
        <w:rPr>
          <w:b/>
          <w:bCs/>
        </w:rPr>
      </w:pPr>
      <w:r w:rsidRPr="0003636B">
        <w:rPr>
          <w:b/>
          <w:bCs/>
        </w:rPr>
        <w:lastRenderedPageBreak/>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w:t>
      </w:r>
      <w:r w:rsidR="00131E48">
        <w:rPr>
          <w:sz w:val="22"/>
          <w:szCs w:val="22"/>
        </w:rPr>
        <w:t>ção, preferencialmente até 24</w:t>
      </w:r>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B607AD">
      <w:pPr>
        <w:autoSpaceDE w:val="0"/>
        <w:autoSpaceDN w:val="0"/>
        <w:adjustRightInd w:val="0"/>
        <w:ind w:left="-567" w:right="-568"/>
        <w:jc w:val="both"/>
        <w:rPr>
          <w:rFonts w:eastAsia="ArialMT"/>
        </w:rPr>
      </w:pP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r w:rsidRPr="006A47ED">
        <w:rPr>
          <w:rFonts w:eastAsia="ArialMT"/>
        </w:rPr>
        <w:t>Competente, inexoravelmente protocolizados no setor competente, no horário normal de expediente</w:t>
      </w:r>
      <w:r>
        <w:rPr>
          <w:rFonts w:eastAsia="ArialMT"/>
        </w:rPr>
        <w:t xml:space="preserve"> que é das </w:t>
      </w:r>
      <w:r w:rsidR="00131E48">
        <w:rPr>
          <w:rFonts w:eastAsia="ArialMT"/>
        </w:rPr>
        <w:t>08h00min</w:t>
      </w:r>
      <w:r>
        <w:rPr>
          <w:rFonts w:eastAsia="ArialMT"/>
        </w:rPr>
        <w:t xml:space="preserve"> as </w:t>
      </w:r>
      <w:r w:rsidR="00131E48">
        <w:rPr>
          <w:rFonts w:eastAsia="ArialMT"/>
        </w:rPr>
        <w:t>13h00min.</w:t>
      </w:r>
      <w:r w:rsidRPr="006A47ED">
        <w:rPr>
          <w:rFonts w:eastAsia="ArialMT"/>
        </w:rPr>
        <w:t xml:space="preserve"> </w:t>
      </w:r>
      <w:r w:rsidR="002276B8">
        <w:rPr>
          <w:rFonts w:eastAsia="ArialMT"/>
        </w:rPr>
        <w:t xml:space="preserve">Não serão aceitas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B607AD">
      <w:pPr>
        <w:ind w:left="-567"/>
        <w:jc w:val="both"/>
        <w:rPr>
          <w:rFonts w:eastAsia="Arial-BoldMT"/>
          <w:b/>
          <w:bCs/>
        </w:rPr>
      </w:pPr>
    </w:p>
    <w:p w:rsidR="00B607AD" w:rsidRPr="0003636B" w:rsidRDefault="00131E48" w:rsidP="00B607AD">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B607AD">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B607AD">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B607AD">
      <w:pPr>
        <w:ind w:left="-567"/>
        <w:jc w:val="both"/>
        <w:rPr>
          <w:rFonts w:eastAsia="Arial-BoldMT"/>
          <w:b/>
          <w:bCs/>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00131E48" w:rsidRPr="0003636B">
        <w:t>Os interessados em participar</w:t>
      </w:r>
      <w:r w:rsidR="00131E48">
        <w:t xml:space="preserve"> do presente PREGÃO PRESENCIAIS deverão</w:t>
      </w:r>
      <w:r w:rsidRPr="0003636B">
        <w:t xml:space="preserve"> entregar até às </w:t>
      </w:r>
      <w:r w:rsidR="00131E48">
        <w:rPr>
          <w:b/>
        </w:rPr>
        <w:t>14h15min</w:t>
      </w:r>
      <w:r w:rsidR="005947BD">
        <w:rPr>
          <w:b/>
        </w:rPr>
        <w:t xml:space="preserve">hs </w:t>
      </w:r>
      <w:r w:rsidRPr="0003636B">
        <w:rPr>
          <w:b/>
        </w:rPr>
        <w:t xml:space="preserve">do dia </w:t>
      </w:r>
      <w:r w:rsidR="00131E48">
        <w:rPr>
          <w:b/>
        </w:rPr>
        <w:t>05 agosto</w:t>
      </w:r>
      <w:r>
        <w:rPr>
          <w:b/>
        </w:rPr>
        <w:t xml:space="preserve"> de 20</w:t>
      </w:r>
      <w:r w:rsidR="00AB3202">
        <w:rPr>
          <w:b/>
        </w:rPr>
        <w:t>20</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w:t>
      </w:r>
      <w:r w:rsidR="00131E48">
        <w:rPr>
          <w:b/>
        </w:rPr>
        <w:t>05/08/2021</w:t>
      </w:r>
      <w:r>
        <w:rPr>
          <w:b/>
        </w:rPr>
        <w:t xml:space="preserve"> </w:t>
      </w:r>
      <w:r w:rsidRPr="0003636B">
        <w:rPr>
          <w:b/>
        </w:rPr>
        <w:t xml:space="preserve">A PARTIR DAS </w:t>
      </w:r>
      <w:r w:rsidR="00131E48">
        <w:rPr>
          <w:b/>
        </w:rPr>
        <w:t>14h30min</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B607AD">
      <w:pPr>
        <w:ind w:left="-567"/>
        <w:jc w:val="both"/>
        <w:rPr>
          <w:b/>
        </w:rPr>
      </w:pPr>
    </w:p>
    <w:p w:rsidR="00B607AD" w:rsidRPr="0003636B" w:rsidRDefault="00131E48" w:rsidP="00B607AD">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B607AD">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5947BD" w:rsidRDefault="005947BD" w:rsidP="00B607AD">
      <w:pPr>
        <w:ind w:left="-567"/>
        <w:jc w:val="both"/>
        <w:rPr>
          <w:b/>
          <w:bCs/>
        </w:rPr>
      </w:pP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B607AD">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B607AD">
      <w:pPr>
        <w:ind w:left="-567"/>
        <w:jc w:val="both"/>
      </w:pPr>
      <w:r>
        <w:rPr>
          <w:b/>
          <w:bCs/>
        </w:rPr>
        <w:t xml:space="preserve">8.5. </w:t>
      </w:r>
      <w:r w:rsidR="00B607AD" w:rsidRPr="0003636B">
        <w:t xml:space="preserve">O licitante deverá cotar preços unitários, expressos em moeda nacional, com no máximo </w:t>
      </w:r>
      <w:r w:rsidR="00B607AD">
        <w:t>03(três)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Pr="00906630" w:rsidRDefault="00B607AD" w:rsidP="00B607AD">
      <w:pPr>
        <w:pStyle w:val="Default"/>
        <w:ind w:left="-567" w:right="-616"/>
        <w:jc w:val="both"/>
        <w:rPr>
          <w:rFonts w:ascii="Times New Roman" w:hAnsi="Times New Roman" w:cs="Times New Roman"/>
          <w:color w:val="auto"/>
        </w:rPr>
      </w:pPr>
      <w:r w:rsidRPr="00906630">
        <w:rPr>
          <w:rFonts w:ascii="Times New Roman" w:hAnsi="Times New Roman" w:cs="Times New Roman"/>
          <w:b/>
          <w:color w:val="auto"/>
        </w:rPr>
        <w:t>8.1</w:t>
      </w:r>
      <w:r>
        <w:rPr>
          <w:rFonts w:ascii="Times New Roman" w:hAnsi="Times New Roman" w:cs="Times New Roman"/>
          <w:b/>
          <w:color w:val="auto"/>
        </w:rPr>
        <w:t>2</w:t>
      </w:r>
      <w:r w:rsidRPr="00906630">
        <w:rPr>
          <w:rFonts w:ascii="Times New Roman" w:hAnsi="Times New Roman" w:cs="Times New Roman"/>
          <w:b/>
          <w:color w:val="auto"/>
        </w:rPr>
        <w:t xml:space="preserve"> – </w:t>
      </w:r>
      <w:r>
        <w:rPr>
          <w:rFonts w:ascii="Times New Roman" w:hAnsi="Times New Roman" w:cs="Times New Roman"/>
          <w:color w:val="auto"/>
        </w:rPr>
        <w:t>Apresentar Prospecto Original</w:t>
      </w:r>
      <w:r w:rsidRPr="00906630">
        <w:rPr>
          <w:rFonts w:ascii="Times New Roman" w:hAnsi="Times New Roman" w:cs="Times New Roman"/>
          <w:color w:val="auto"/>
        </w:rPr>
        <w:t xml:space="preserve"> do objeto licitado.</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5947BD" w:rsidRDefault="005947BD" w:rsidP="00B607AD">
      <w:pPr>
        <w:ind w:left="-567"/>
        <w:jc w:val="both"/>
        <w:rPr>
          <w:b/>
          <w:bCs/>
        </w:rPr>
      </w:pPr>
    </w:p>
    <w:p w:rsidR="00B607AD" w:rsidRPr="0003636B" w:rsidRDefault="00131E48" w:rsidP="00B607AD">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B607AD">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B607AD">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ximo estipulado no Edital sob pena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B607AD">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B607AD">
      <w:pPr>
        <w:ind w:left="-567"/>
        <w:jc w:val="both"/>
      </w:pPr>
      <w:r>
        <w:rPr>
          <w:b/>
          <w:bCs/>
        </w:rPr>
        <w:t>9</w:t>
      </w:r>
      <w:r w:rsidRPr="0003636B">
        <w:rPr>
          <w:b/>
          <w:bCs/>
        </w:rPr>
        <w:t>.2.2</w:t>
      </w:r>
      <w:r w:rsidRPr="0003636B">
        <w:rPr>
          <w:bCs/>
        </w:rPr>
        <w:t xml:space="preserve">. </w:t>
      </w:r>
      <w:r w:rsidR="00B607AD" w:rsidRPr="0003636B">
        <w:t>Não havendo pelo menos 3 (três) preços na condição definida na alínea anterior, serão selecionados os licitantes que apresentarem os menores preços, até o máximo de 3 (três).</w:t>
      </w:r>
    </w:p>
    <w:p w:rsidR="00B607AD" w:rsidRPr="0003636B" w:rsidRDefault="00131E48" w:rsidP="00B607AD">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B607AD">
      <w:pPr>
        <w:ind w:left="-567"/>
        <w:jc w:val="both"/>
      </w:pPr>
      <w:r>
        <w:rPr>
          <w:b/>
          <w:bCs/>
        </w:rPr>
        <w:t>9</w:t>
      </w:r>
      <w:r w:rsidRPr="0003636B">
        <w:rPr>
          <w:b/>
          <w:bCs/>
        </w:rPr>
        <w:t>.3</w:t>
      </w:r>
      <w:r w:rsidRPr="0003636B">
        <w:rPr>
          <w:bCs/>
        </w:rPr>
        <w:t xml:space="preserve">. </w:t>
      </w:r>
      <w:r w:rsidR="00B607AD" w:rsidRPr="0003636B">
        <w:rPr>
          <w:bCs/>
        </w:rPr>
        <w:t>O(</w:t>
      </w:r>
      <w:r w:rsidR="00B607AD" w:rsidRPr="0003636B">
        <w:t>A) Pregoeiro(a) divulgará a classificação das propostas em ordem decrescente.</w:t>
      </w:r>
    </w:p>
    <w:p w:rsidR="00B607AD" w:rsidRPr="0003636B" w:rsidRDefault="00131E48" w:rsidP="00B607AD">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5947BD" w:rsidRDefault="005947BD" w:rsidP="00B607AD">
      <w:pPr>
        <w:ind w:left="-567"/>
        <w:jc w:val="both"/>
        <w:rPr>
          <w:b/>
          <w:bCs/>
        </w:rPr>
      </w:pPr>
    </w:p>
    <w:p w:rsidR="00B607AD" w:rsidRPr="0003636B" w:rsidRDefault="00131E48" w:rsidP="00B607AD">
      <w:pPr>
        <w:ind w:left="-567"/>
        <w:jc w:val="both"/>
      </w:pPr>
      <w:r>
        <w:rPr>
          <w:b/>
          <w:bCs/>
        </w:rPr>
        <w:t>10</w:t>
      </w:r>
      <w:r w:rsidRPr="0003636B">
        <w:rPr>
          <w:b/>
          <w:bCs/>
        </w:rPr>
        <w:t>.1</w:t>
      </w:r>
      <w:r w:rsidRPr="0003636B">
        <w:rPr>
          <w:bCs/>
        </w:rPr>
        <w:t xml:space="preserve">. </w:t>
      </w:r>
      <w:r w:rsidR="00B607AD" w:rsidRPr="0003636B">
        <w:t>Retomada a sessão o(a) Pregoeiro(a)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B607AD">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B607AD">
      <w:pPr>
        <w:ind w:left="-567"/>
        <w:jc w:val="both"/>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5947BD" w:rsidRDefault="005947BD" w:rsidP="00B607AD">
      <w:pPr>
        <w:autoSpaceDE w:val="0"/>
        <w:autoSpaceDN w:val="0"/>
        <w:adjustRightInd w:val="0"/>
        <w:ind w:left="-567" w:right="-568"/>
        <w:jc w:val="both"/>
        <w:outlineLvl w:val="1"/>
        <w:rPr>
          <w:b/>
          <w:bCs/>
        </w:rPr>
      </w:pPr>
    </w:p>
    <w:p w:rsidR="00B607AD" w:rsidRPr="0003636B" w:rsidRDefault="00131E48" w:rsidP="00B607AD">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porte.(Caput do art. 44 da lei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B607AD">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B607AD">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 xml:space="preserve">ão ocorrendo à contratação da microempresa ou empresa de pequeno porte, na forma do subitem anterior, serão convocados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B607AD" w:rsidRPr="0003636B">
        <w:t xml:space="preserve">O disposto no subitem </w:t>
      </w:r>
      <w:r w:rsidR="00B607AD">
        <w:t>6.5</w:t>
      </w:r>
      <w:r w:rsidR="00B607AD" w:rsidRPr="0003636B">
        <w:t xml:space="preserve"> e seus subitens somente se aplicará quando a melhor oferta inicial não tiver sido apresentada por microempresa ou empresa de pequeno porte;</w:t>
      </w:r>
    </w:p>
    <w:p w:rsidR="00B607AD" w:rsidRPr="0003636B" w:rsidRDefault="00131E48" w:rsidP="00B607AD">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5947BD" w:rsidRDefault="005947BD" w:rsidP="00B607AD">
      <w:pPr>
        <w:ind w:left="-567"/>
        <w:jc w:val="both"/>
        <w:rPr>
          <w:b/>
          <w:bCs/>
        </w:rPr>
      </w:pPr>
    </w:p>
    <w:p w:rsidR="00B607AD" w:rsidRPr="0003636B" w:rsidRDefault="00131E48" w:rsidP="00B607AD">
      <w:pPr>
        <w:ind w:left="-567"/>
        <w:jc w:val="both"/>
      </w:pPr>
      <w:r>
        <w:rPr>
          <w:b/>
          <w:bCs/>
        </w:rPr>
        <w:t>12</w:t>
      </w:r>
      <w:r w:rsidRPr="0003636B">
        <w:rPr>
          <w:b/>
          <w:bCs/>
        </w:rPr>
        <w:t>.1</w:t>
      </w:r>
      <w:r w:rsidRPr="0003636B">
        <w:rPr>
          <w:bCs/>
        </w:rPr>
        <w:t xml:space="preserve">. </w:t>
      </w:r>
      <w:r w:rsidR="00B607AD"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.1.1. CAPACIDADE JURÍDICA (Art. 28 da Lei Federal nº 8.666/93</w:t>
      </w:r>
    </w:p>
    <w:p w:rsidR="005947BD" w:rsidRDefault="005947BD" w:rsidP="00B607AD">
      <w:pPr>
        <w:ind w:left="-567"/>
        <w:jc w:val="both"/>
        <w:rPr>
          <w:b/>
          <w:bCs/>
        </w:rPr>
      </w:pPr>
    </w:p>
    <w:p w:rsidR="00B607AD" w:rsidRPr="0003636B" w:rsidRDefault="00131E48" w:rsidP="00B607AD">
      <w:pPr>
        <w:ind w:left="-567"/>
        <w:jc w:val="both"/>
      </w:pPr>
      <w:r w:rsidRPr="0003636B">
        <w:rPr>
          <w:b/>
          <w:bCs/>
        </w:rPr>
        <w:t>(1)</w:t>
      </w:r>
      <w:r w:rsidR="00B607AD" w:rsidRPr="0003636B">
        <w:rPr>
          <w:b/>
          <w:bCs/>
        </w:rPr>
        <w:t xml:space="preserve"> </w:t>
      </w:r>
      <w:r w:rsidR="00B607AD" w:rsidRPr="0003636B">
        <w:t xml:space="preserve">Registro comercial, no caso de empresa individual; </w:t>
      </w:r>
    </w:p>
    <w:p w:rsidR="00B607AD" w:rsidRPr="0003636B" w:rsidRDefault="00B607AD" w:rsidP="00B607AD">
      <w:pPr>
        <w:ind w:left="-567"/>
        <w:jc w:val="both"/>
      </w:pPr>
      <w:r w:rsidRPr="0003636B">
        <w:rPr>
          <w:b/>
          <w:bCs/>
        </w:rPr>
        <w:t xml:space="preserve">2)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r w:rsidRPr="0003636B">
        <w:rPr>
          <w:b/>
          <w:bCs/>
        </w:rPr>
        <w:t xml:space="preserve">3) </w:t>
      </w:r>
      <w:r w:rsidRPr="0003636B">
        <w:t>Registro do Ato Constitutivo, no caso de Sociedades Simples, acompanhado de alterações e prova de diretoria em exercício;</w:t>
      </w:r>
    </w:p>
    <w:p w:rsidR="00B607AD" w:rsidRPr="0003636B" w:rsidRDefault="00B607AD" w:rsidP="00B607AD">
      <w:pPr>
        <w:ind w:left="-567"/>
        <w:jc w:val="both"/>
      </w:pPr>
      <w:r w:rsidRPr="0003636B">
        <w:rPr>
          <w:b/>
          <w:bCs/>
        </w:rPr>
        <w:t xml:space="preserve">4) </w:t>
      </w:r>
      <w:r w:rsidRPr="0003636B">
        <w:t xml:space="preserve">Decreto de Autorização, devidamente arquivado, em se tratando de empresa ou sociedade estrangeira; </w:t>
      </w:r>
    </w:p>
    <w:p w:rsidR="00B607AD" w:rsidRPr="0057683A" w:rsidRDefault="00B607AD" w:rsidP="00B607AD">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5947BD" w:rsidRDefault="005947BD" w:rsidP="00B607AD">
      <w:pPr>
        <w:ind w:left="-567"/>
        <w:jc w:val="both"/>
        <w:rPr>
          <w:b/>
          <w:bCs/>
        </w:rPr>
      </w:pP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100B73" w:rsidRDefault="00B607AD" w:rsidP="00100B73">
      <w:pPr>
        <w:ind w:left="-567"/>
        <w:jc w:val="both"/>
      </w:pPr>
      <w:r>
        <w:rPr>
          <w:b/>
          <w:bCs/>
        </w:rPr>
        <w:t>f</w:t>
      </w:r>
      <w:r w:rsidRPr="0003636B">
        <w:rPr>
          <w:b/>
          <w:bCs/>
        </w:rPr>
        <w:t xml:space="preserve">) </w:t>
      </w:r>
      <w:r w:rsidRPr="0003636B">
        <w:t>Certidão Negativa de débito (CND) do Instituto Nac</w:t>
      </w:r>
      <w:r w:rsidR="00100B73">
        <w:t xml:space="preserve">ional do Seguro Social (INSS) e </w:t>
      </w:r>
      <w:r w:rsidRPr="0003636B">
        <w:t xml:space="preserve">Certificado de Regularidade de Situação (CRF), </w:t>
      </w:r>
    </w:p>
    <w:p w:rsidR="00B607AD" w:rsidRPr="0003636B" w:rsidRDefault="00100B73" w:rsidP="00100B73">
      <w:pPr>
        <w:ind w:left="-567"/>
        <w:jc w:val="both"/>
      </w:pPr>
      <w:r>
        <w:rPr>
          <w:b/>
          <w:bCs/>
        </w:rPr>
        <w:t xml:space="preserve">g) </w:t>
      </w:r>
      <w:r w:rsidR="00B607AD" w:rsidRPr="0003636B">
        <w:t xml:space="preserve">Fundo de Garantia do Tempo de Serviço (FGTS); </w:t>
      </w:r>
    </w:p>
    <w:p w:rsidR="00B607AD" w:rsidRDefault="00B607AD" w:rsidP="00B607AD">
      <w:pPr>
        <w:ind w:left="-567"/>
        <w:jc w:val="both"/>
        <w:rPr>
          <w:bCs/>
        </w:rPr>
      </w:pPr>
      <w:r>
        <w:rPr>
          <w:b/>
          <w:bCs/>
        </w:rPr>
        <w:t>h</w:t>
      </w:r>
      <w:r w:rsidRPr="0003636B">
        <w:rPr>
          <w:b/>
          <w:bCs/>
        </w:rPr>
        <w:t xml:space="preserve">) </w:t>
      </w:r>
      <w:r w:rsidRPr="0003636B">
        <w:rPr>
          <w:bCs/>
        </w:rPr>
        <w:t>Certidão Negativa de débitos trabalhistas</w:t>
      </w:r>
      <w:r>
        <w:rPr>
          <w:bCs/>
        </w:rPr>
        <w:t>.</w:t>
      </w:r>
    </w:p>
    <w:p w:rsidR="009B2506" w:rsidRDefault="009B2506" w:rsidP="00B607AD">
      <w:pPr>
        <w:ind w:left="-567"/>
        <w:jc w:val="both"/>
        <w:rPr>
          <w:bCs/>
        </w:rPr>
      </w:pPr>
      <w:r>
        <w:rPr>
          <w:b/>
          <w:bCs/>
        </w:rPr>
        <w:t xml:space="preserve">i) </w:t>
      </w:r>
      <w:r>
        <w:rPr>
          <w:bCs/>
        </w:rPr>
        <w:t>alvará de localização e funcionamento</w:t>
      </w:r>
    </w:p>
    <w:p w:rsidR="0057683A" w:rsidRPr="007B4F9D" w:rsidRDefault="0057683A" w:rsidP="0057683A">
      <w:pPr>
        <w:pStyle w:val="Default"/>
        <w:ind w:left="-567" w:right="-568"/>
        <w:jc w:val="both"/>
        <w:rPr>
          <w:rFonts w:ascii="Times New Roman" w:hAnsi="Times New Roman" w:cs="Times New Roman"/>
          <w:bCs/>
          <w:sz w:val="20"/>
          <w:szCs w:val="20"/>
        </w:rPr>
      </w:pPr>
      <w:r>
        <w:rPr>
          <w:b/>
          <w:bCs/>
        </w:rPr>
        <w:t>j)</w:t>
      </w:r>
      <w:r w:rsidRPr="0057683A">
        <w:rPr>
          <w:rFonts w:ascii="Times New Roman" w:hAnsi="Times New Roman" w:cs="Times New Roman"/>
        </w:rPr>
        <w:t xml:space="preserve"> </w:t>
      </w:r>
      <w:r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w:t>
      </w:r>
      <w:r w:rsidR="00131E48" w:rsidRPr="00547E97">
        <w:rPr>
          <w:rFonts w:ascii="Times New Roman" w:hAnsi="Times New Roman" w:cs="Times New Roman"/>
        </w:rPr>
        <w:t>as certidões dos modelos Cíveis”</w:t>
      </w:r>
      <w:r w:rsidRPr="00547E97">
        <w:rPr>
          <w:rFonts w:ascii="Times New Roman" w:hAnsi="Times New Roman" w:cs="Times New Roman"/>
        </w:rPr>
        <w:t xml:space="preserve"> e "Falência, Concordata e Recuperação Judicial" deverão ser solicitadas tanto no sistema eproc quando no SAJ. As duas certidões deverão ser apresentadas conjuntamente, caso contrário não terão validade.</w:t>
      </w:r>
      <w:r w:rsidR="00131E48" w:rsidRPr="00547E97">
        <w:rPr>
          <w:rFonts w:ascii="Times New Roman" w:hAnsi="Times New Roman" w:cs="Times New Roman"/>
        </w:rPr>
        <w:t>).</w:t>
      </w:r>
    </w:p>
    <w:p w:rsidR="00B607AD" w:rsidRDefault="00B607AD" w:rsidP="0057683A">
      <w:pPr>
        <w:jc w:val="both"/>
        <w:rPr>
          <w:bCs/>
        </w:rPr>
      </w:pPr>
    </w:p>
    <w:p w:rsidR="00B607AD" w:rsidRDefault="00B607AD" w:rsidP="00B607AD">
      <w:pPr>
        <w:ind w:left="-567"/>
        <w:jc w:val="both"/>
        <w:rPr>
          <w:b/>
          <w:bCs/>
        </w:rPr>
      </w:pPr>
      <w:r>
        <w:rPr>
          <w:b/>
          <w:bCs/>
        </w:rPr>
        <w:t>12.1.3</w:t>
      </w:r>
      <w:r w:rsidRPr="0003636B">
        <w:rPr>
          <w:b/>
          <w:bCs/>
        </w:rPr>
        <w:t xml:space="preserve">. REGULARIDADE ECONÔMICO-FINANCEIRA (Art. 31 da Lei Federal nº 8.666/93) </w:t>
      </w:r>
    </w:p>
    <w:p w:rsidR="0057683A" w:rsidRDefault="0057683A" w:rsidP="00B607AD">
      <w:pPr>
        <w:pStyle w:val="Default"/>
        <w:ind w:left="-567" w:right="-568"/>
        <w:jc w:val="both"/>
        <w:outlineLvl w:val="2"/>
        <w:rPr>
          <w:rFonts w:ascii="Times New Roman" w:hAnsi="Times New Roman" w:cs="Times New Roman"/>
          <w:b/>
        </w:rPr>
      </w:pPr>
    </w:p>
    <w:p w:rsidR="00B607AD" w:rsidRPr="007B4F9D" w:rsidRDefault="00131E48" w:rsidP="00B607AD">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B607AD">
      <w:pPr>
        <w:pStyle w:val="Default"/>
        <w:ind w:left="-567" w:right="-568"/>
        <w:jc w:val="both"/>
        <w:rPr>
          <w:rFonts w:ascii="Times New Roman" w:hAnsi="Times New Roman" w:cs="Times New Roman"/>
          <w:bCs/>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B607AD">
      <w:pPr>
        <w:pStyle w:val="Default"/>
        <w:ind w:left="-567" w:right="-568"/>
        <w:jc w:val="both"/>
        <w:rPr>
          <w:rFonts w:ascii="Times New Roman" w:hAnsi="Times New Roman" w:cs="Times New Roman"/>
          <w:bCs/>
          <w:sz w:val="20"/>
          <w:szCs w:val="20"/>
        </w:rPr>
      </w:pPr>
    </w:p>
    <w:p w:rsidR="00B607AD"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B607AD">
      <w:pPr>
        <w:pStyle w:val="Default"/>
        <w:ind w:left="-567" w:right="-568"/>
        <w:jc w:val="both"/>
        <w:rPr>
          <w:rFonts w:ascii="Times New Roman" w:hAnsi="Times New Roman" w:cs="Times New Roman"/>
          <w:bCs/>
          <w:sz w:val="20"/>
          <w:szCs w:val="20"/>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B607AD">
      <w:pPr>
        <w:pStyle w:val="Default"/>
        <w:ind w:left="-567" w:right="-568"/>
        <w:jc w:val="both"/>
        <w:outlineLvl w:val="1"/>
        <w:rPr>
          <w:rFonts w:ascii="Times New Roman" w:hAnsi="Times New Roman" w:cs="Times New Roman"/>
          <w:b/>
          <w:bCs/>
        </w:rPr>
      </w:pP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5947BD" w:rsidRDefault="005947BD" w:rsidP="00B607AD">
      <w:pPr>
        <w:ind w:left="-567"/>
        <w:jc w:val="both"/>
        <w:rPr>
          <w:b/>
          <w:bCs/>
        </w:rPr>
      </w:pPr>
    </w:p>
    <w:p w:rsidR="005947BD" w:rsidRDefault="005947BD" w:rsidP="00B607AD">
      <w:pPr>
        <w:ind w:left="-567"/>
        <w:jc w:val="both"/>
        <w:rPr>
          <w:b/>
          <w:bCs/>
        </w:rPr>
      </w:pPr>
    </w:p>
    <w:p w:rsidR="005947BD" w:rsidRDefault="005947BD" w:rsidP="00B607AD">
      <w:pPr>
        <w:ind w:left="-567"/>
        <w:jc w:val="both"/>
        <w:rPr>
          <w:b/>
          <w:bCs/>
        </w:rPr>
      </w:pPr>
    </w:p>
    <w:p w:rsidR="00B607AD" w:rsidRPr="0003636B" w:rsidRDefault="00B607AD" w:rsidP="00B607AD">
      <w:pPr>
        <w:ind w:left="-567"/>
        <w:jc w:val="both"/>
        <w:rPr>
          <w:b/>
          <w:bCs/>
        </w:rPr>
      </w:pPr>
      <w:r>
        <w:rPr>
          <w:b/>
          <w:bCs/>
        </w:rPr>
        <w:t>13</w:t>
      </w:r>
      <w:r w:rsidRPr="0003636B">
        <w:rPr>
          <w:b/>
          <w:bCs/>
        </w:rPr>
        <w:t>. DA HABILITAÇÃO</w:t>
      </w:r>
    </w:p>
    <w:p w:rsidR="005947BD" w:rsidRDefault="005947BD" w:rsidP="00B607AD">
      <w:pPr>
        <w:ind w:left="-567"/>
        <w:jc w:val="both"/>
        <w:rPr>
          <w:b/>
          <w:bCs/>
        </w:rPr>
      </w:pPr>
    </w:p>
    <w:p w:rsidR="00B607AD" w:rsidRPr="0003636B" w:rsidRDefault="00B607AD" w:rsidP="00B607AD">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131E48" w:rsidP="00B607AD">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B607AD">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B607AD">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B607AD">
      <w:pPr>
        <w:ind w:left="-567"/>
        <w:jc w:val="both"/>
      </w:pPr>
      <w:r>
        <w:rPr>
          <w:b/>
          <w:bCs/>
        </w:rPr>
        <w:t>13</w:t>
      </w:r>
      <w:r w:rsidRPr="0003636B">
        <w:rPr>
          <w:b/>
          <w:bCs/>
        </w:rPr>
        <w:t>.3.3</w:t>
      </w:r>
      <w:r w:rsidRPr="0003636B">
        <w:rPr>
          <w:bCs/>
        </w:rPr>
        <w:t xml:space="preserve">. </w:t>
      </w:r>
      <w:r w:rsidR="00B607AD"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B607AD">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B607AD">
      <w:pPr>
        <w:ind w:left="-567"/>
        <w:jc w:val="both"/>
        <w:rPr>
          <w:b/>
          <w:bCs/>
        </w:rPr>
      </w:pPr>
    </w:p>
    <w:p w:rsidR="00B607AD" w:rsidRPr="0003636B" w:rsidRDefault="00131E48" w:rsidP="00B607AD">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B607AD">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B607AD">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B607AD">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B607AD">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B607AD">
      <w:pPr>
        <w:pStyle w:val="Default"/>
        <w:ind w:left="-567" w:right="-568"/>
        <w:jc w:val="both"/>
        <w:rPr>
          <w:rFonts w:ascii="Times New Roman" w:hAnsi="Times New Roman" w:cs="Times New Roman"/>
          <w:bCs/>
        </w:rPr>
      </w:pP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r w:rsidR="00131E48" w:rsidRPr="004C7EDF">
        <w:rPr>
          <w:rFonts w:ascii="Times New Roman" w:hAnsi="Times New Roman" w:cs="Times New Roman"/>
          <w:bCs/>
        </w:rPr>
        <w:t>Senhorsecretário</w:t>
      </w:r>
      <w:proofErr w:type="spellEnd"/>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B607AD">
      <w:pPr>
        <w:pStyle w:val="Default"/>
        <w:ind w:left="-567" w:right="-568"/>
        <w:jc w:val="both"/>
        <w:outlineLvl w:val="1"/>
        <w:rPr>
          <w:rFonts w:ascii="Times New Roman" w:hAnsi="Times New Roman" w:cs="Times New Roman"/>
          <w:b/>
          <w:bCs/>
        </w:rPr>
      </w:pP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57683A" w:rsidRDefault="0057683A" w:rsidP="00B607AD">
      <w:pPr>
        <w:ind w:left="-567"/>
        <w:jc w:val="both"/>
        <w:rPr>
          <w:b/>
          <w:bCs/>
        </w:rPr>
      </w:pP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131E48" w:rsidP="00B607AD">
      <w:pPr>
        <w:ind w:left="-567"/>
        <w:jc w:val="both"/>
      </w:pPr>
      <w:r>
        <w:rPr>
          <w:b/>
          <w:bCs/>
        </w:rPr>
        <w:t>17.</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57683A" w:rsidRDefault="0057683A" w:rsidP="00B607AD">
      <w:pPr>
        <w:ind w:left="-567"/>
        <w:jc w:val="both"/>
        <w:rPr>
          <w:b/>
        </w:rPr>
      </w:pP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cinco) dias, sob pena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r w:rsidR="00131E48" w:rsidRPr="00FC3ECD">
        <w:t>- O</w:t>
      </w:r>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B607AD" w:rsidRPr="00905FD9" w:rsidRDefault="00131E48" w:rsidP="00B607AD">
      <w:pPr>
        <w:ind w:left="-567"/>
        <w:jc w:val="both"/>
        <w:rPr>
          <w:rFonts w:ascii="Arial" w:hAnsi="Arial" w:cs="Arial"/>
        </w:rPr>
      </w:pPr>
      <w:r>
        <w:rPr>
          <w:b/>
        </w:rPr>
        <w:t xml:space="preserve">19. </w:t>
      </w:r>
      <w:r w:rsidR="00B607AD" w:rsidRPr="00583E21">
        <w:rPr>
          <w:b/>
        </w:rPr>
        <w:t>DO PRAZO DE VIGÊNCIA</w:t>
      </w:r>
    </w:p>
    <w:p w:rsidR="0057683A" w:rsidRDefault="0057683A" w:rsidP="00B607AD">
      <w:pPr>
        <w:ind w:left="-567"/>
        <w:jc w:val="both"/>
      </w:pPr>
    </w:p>
    <w:p w:rsidR="00B607AD" w:rsidRPr="00905FD9" w:rsidRDefault="00B607AD" w:rsidP="00B607AD">
      <w:pPr>
        <w:ind w:left="-567"/>
        <w:jc w:val="both"/>
        <w:rPr>
          <w:rFonts w:ascii="Arial" w:hAnsi="Arial" w:cs="Arial"/>
        </w:rPr>
      </w:pPr>
      <w:r>
        <w:t>19.1</w:t>
      </w:r>
      <w:r w:rsidRPr="00583E21">
        <w:t xml:space="preserve"> – A vigência do contrato decorrente </w:t>
      </w:r>
      <w:r>
        <w:t xml:space="preserve">deste Edital será até </w:t>
      </w:r>
      <w:r w:rsidR="0057683A">
        <w:t>a</w:t>
      </w:r>
      <w:r w:rsidR="00131E48">
        <w:t xml:space="preserve"> prestação e execução de 100% do serviço</w:t>
      </w:r>
      <w:r w:rsidRPr="00583E21">
        <w:t xml:space="preserve">, </w:t>
      </w:r>
      <w:r>
        <w:t xml:space="preserve">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57683A" w:rsidRDefault="0057683A" w:rsidP="00B607AD">
      <w:pPr>
        <w:ind w:left="-567"/>
        <w:jc w:val="both"/>
        <w:rPr>
          <w:b/>
          <w:bCs/>
        </w:rPr>
      </w:pPr>
    </w:p>
    <w:p w:rsidR="00B607AD" w:rsidRPr="0003636B" w:rsidRDefault="00131E48" w:rsidP="00B607AD">
      <w:pPr>
        <w:ind w:left="-567"/>
        <w:jc w:val="both"/>
      </w:pPr>
      <w:r>
        <w:rPr>
          <w:b/>
          <w:bCs/>
        </w:rPr>
        <w:t>20</w:t>
      </w:r>
      <w:r w:rsidRPr="0003636B">
        <w:rPr>
          <w:b/>
          <w:bCs/>
        </w:rPr>
        <w:t>.1</w:t>
      </w:r>
      <w:r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B607AD">
        <w:t>trinta) dias</w:t>
      </w:r>
      <w:r w:rsidR="00B607AD" w:rsidRPr="0003636B">
        <w:t xml:space="preserve">, obedecida a ordem cronológica de sua exigibilidade. </w:t>
      </w:r>
    </w:p>
    <w:p w:rsidR="00B607AD" w:rsidRPr="0003636B" w:rsidRDefault="00131E48" w:rsidP="00B607AD">
      <w:pPr>
        <w:ind w:left="-567"/>
        <w:jc w:val="both"/>
      </w:pPr>
      <w:r>
        <w:rPr>
          <w:b/>
          <w:bCs/>
        </w:rPr>
        <w:t>20</w:t>
      </w:r>
      <w:r w:rsidRPr="0003636B">
        <w:rPr>
          <w:b/>
          <w:bCs/>
        </w:rPr>
        <w:t>.2</w:t>
      </w:r>
      <w:r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r w:rsidR="00B607AD" w:rsidRPr="0003636B">
        <w:t xml:space="preserve">, deverá a empresa protocolar </w:t>
      </w:r>
      <w:r w:rsidR="00B607AD" w:rsidRPr="0003636B">
        <w:rPr>
          <w:b/>
          <w:bCs/>
        </w:rPr>
        <w:t xml:space="preserve">“Pedido de </w:t>
      </w:r>
      <w:r w:rsidRPr="0003636B">
        <w:rPr>
          <w:b/>
          <w:bCs/>
        </w:rPr>
        <w:t>Revisão</w:t>
      </w:r>
      <w:r w:rsidRPr="0003636B">
        <w:t>”, onde</w:t>
      </w:r>
      <w:r w:rsidR="00B607AD" w:rsidRPr="0003636B">
        <w:t xml:space="preserve"> constem no mínimo: </w:t>
      </w:r>
    </w:p>
    <w:p w:rsidR="00B607AD" w:rsidRPr="0003636B" w:rsidRDefault="00B607AD" w:rsidP="00B607AD">
      <w:pPr>
        <w:ind w:left="-567"/>
        <w:jc w:val="both"/>
      </w:pPr>
      <w:r w:rsidRPr="0003636B">
        <w:rPr>
          <w:b/>
          <w:bCs/>
        </w:rPr>
        <w:t xml:space="preserve">1) </w:t>
      </w:r>
      <w:r w:rsidRPr="0003636B">
        <w:t xml:space="preserve">Planilha de Custos e Notas Fiscais que comprovem a composição do preço apresentado na Proposta; </w:t>
      </w:r>
    </w:p>
    <w:p w:rsidR="00B607AD" w:rsidRPr="0003636B" w:rsidRDefault="00B607AD" w:rsidP="00B607AD">
      <w:pPr>
        <w:ind w:left="-567"/>
        <w:jc w:val="both"/>
      </w:pPr>
      <w:r w:rsidRPr="0003636B">
        <w:rPr>
          <w:b/>
          <w:bCs/>
        </w:rPr>
        <w:t xml:space="preserve">2) </w:t>
      </w:r>
      <w:r w:rsidRPr="0003636B">
        <w:t>Planilha de Custos e Notas Fiscais que comprovem a majoração dos preços solicitados.</w:t>
      </w:r>
    </w:p>
    <w:p w:rsidR="00B607AD" w:rsidRPr="0003636B" w:rsidRDefault="00131E48" w:rsidP="00B607AD">
      <w:pPr>
        <w:ind w:left="-567"/>
        <w:jc w:val="both"/>
        <w:rPr>
          <w:b/>
          <w:bCs/>
          <w:i/>
          <w:iCs/>
        </w:rPr>
      </w:pPr>
      <w:r>
        <w:rPr>
          <w:b/>
          <w:bCs/>
        </w:rPr>
        <w:t>20</w:t>
      </w:r>
      <w:r w:rsidRPr="0003636B">
        <w:rPr>
          <w:b/>
          <w:bCs/>
        </w:rPr>
        <w:t>.3</w:t>
      </w:r>
      <w:r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57683A" w:rsidRDefault="0057683A" w:rsidP="00B607AD">
      <w:pPr>
        <w:ind w:left="-567"/>
        <w:jc w:val="both"/>
        <w:rPr>
          <w:b/>
          <w:bCs/>
        </w:rPr>
      </w:pPr>
    </w:p>
    <w:p w:rsidR="00B607AD" w:rsidRPr="0003636B" w:rsidRDefault="00131E48" w:rsidP="00B607AD">
      <w:pPr>
        <w:ind w:left="-567"/>
        <w:jc w:val="both"/>
      </w:pPr>
      <w:r>
        <w:rPr>
          <w:b/>
          <w:bCs/>
        </w:rPr>
        <w:t>21</w:t>
      </w:r>
      <w:r w:rsidRPr="0003636B">
        <w:rPr>
          <w:b/>
          <w:bCs/>
        </w:rPr>
        <w:t>.1</w:t>
      </w:r>
      <w:r w:rsidRPr="0003636B">
        <w:rPr>
          <w:bCs/>
        </w:rPr>
        <w:t xml:space="preserve">. </w:t>
      </w:r>
      <w:r w:rsidR="00B607AD" w:rsidRPr="0003636B">
        <w:t xml:space="preserve">Fica eleito o foro da Comarca de Campo Belo do Sul/SC para quaisquer questões oriundas ou relativas a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57683A" w:rsidRDefault="0057683A" w:rsidP="00B607AD">
      <w:pPr>
        <w:ind w:left="-567"/>
        <w:jc w:val="both"/>
        <w:rPr>
          <w:b/>
          <w:bCs/>
        </w:rPr>
      </w:pPr>
    </w:p>
    <w:p w:rsidR="00B607AD" w:rsidRPr="0003636B" w:rsidRDefault="00131E48" w:rsidP="00B607AD">
      <w:pPr>
        <w:ind w:left="-567"/>
        <w:jc w:val="both"/>
      </w:pPr>
      <w:r>
        <w:rPr>
          <w:b/>
          <w:bCs/>
        </w:rPr>
        <w:t>22</w:t>
      </w:r>
      <w:r w:rsidRPr="0003636B">
        <w:rPr>
          <w:b/>
          <w:bCs/>
        </w:rPr>
        <w:t>.1</w:t>
      </w:r>
      <w:r w:rsidRPr="0003636B">
        <w:rPr>
          <w:bCs/>
        </w:rPr>
        <w:t xml:space="preserve">. </w:t>
      </w:r>
      <w:r w:rsidR="00B607AD" w:rsidRPr="0003636B">
        <w:t>As dúvidas deverão ser solicitadas por escrito até no prazo de 03 (três) dias úteis antes da data de abertura dos Envelopes de Documentação de Habilitação, sendo encaminhados ao departamento de compras e licitações</w:t>
      </w:r>
      <w:r w:rsidR="000254FE">
        <w:t xml:space="preserve"> pelo </w:t>
      </w:r>
      <w:r>
        <w:t>e-mail</w:t>
      </w:r>
      <w:r w:rsidR="000254FE">
        <w:t xml:space="preserve"> </w:t>
      </w:r>
      <w:hyperlink r:id="rId8" w:history="1">
        <w:r w:rsidR="000254FE" w:rsidRPr="00E0431F">
          <w:rPr>
            <w:rStyle w:val="Hyperlink"/>
          </w:rPr>
          <w:t>licitacaocbsul@yahoo.com.br</w:t>
        </w:r>
      </w:hyperlink>
      <w:r w:rsidR="000254FE">
        <w:t xml:space="preserve"> </w:t>
      </w:r>
      <w:r w:rsidR="00B607AD" w:rsidRPr="0003636B">
        <w:t xml:space="preserve">da prefeitura Municipal de </w:t>
      </w:r>
      <w:r w:rsidR="00B607AD">
        <w:t>Campo Belo do Sul</w:t>
      </w:r>
      <w:r w:rsidR="00B607AD" w:rsidRPr="0003636B">
        <w:t xml:space="preserve">/SC, fax: (49) </w:t>
      </w:r>
      <w:r w:rsidR="00B607AD">
        <w:t>32491133.</w:t>
      </w:r>
    </w:p>
    <w:p w:rsidR="00B607AD" w:rsidRPr="0003636B" w:rsidRDefault="00131E48" w:rsidP="00B607AD">
      <w:pPr>
        <w:ind w:left="-567"/>
        <w:jc w:val="both"/>
        <w:rPr>
          <w:b/>
          <w:i/>
          <w:iCs/>
        </w:rPr>
      </w:pPr>
      <w:r>
        <w:rPr>
          <w:b/>
          <w:iCs/>
        </w:rPr>
        <w:t>22</w:t>
      </w:r>
      <w:r w:rsidRPr="0003636B">
        <w:rPr>
          <w:b/>
          <w:iCs/>
        </w:rPr>
        <w:t>.2</w:t>
      </w:r>
      <w:r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57683A" w:rsidRDefault="0057683A" w:rsidP="00B607AD">
      <w:pPr>
        <w:ind w:left="-567"/>
        <w:jc w:val="both"/>
        <w:rPr>
          <w:b/>
          <w:bCs/>
        </w:rPr>
      </w:pPr>
    </w:p>
    <w:p w:rsidR="00B607AD" w:rsidRPr="0003636B" w:rsidRDefault="00131E48" w:rsidP="00B607AD">
      <w:pPr>
        <w:ind w:left="-567"/>
        <w:jc w:val="both"/>
      </w:pPr>
      <w:r>
        <w:rPr>
          <w:b/>
          <w:bCs/>
        </w:rPr>
        <w:t>23</w:t>
      </w:r>
      <w:r w:rsidRPr="0003636B">
        <w:rPr>
          <w:b/>
          <w:bCs/>
        </w:rPr>
        <w:t>.1</w:t>
      </w:r>
      <w:r w:rsidRPr="0003636B">
        <w:rPr>
          <w:bCs/>
        </w:rPr>
        <w:t xml:space="preserve">. </w:t>
      </w:r>
      <w:r w:rsidR="00B607AD" w:rsidRPr="0003636B">
        <w:t xml:space="preserve">Seguem anexos ao Edital como parte integrante do mesmo: </w:t>
      </w:r>
    </w:p>
    <w:p w:rsidR="00B607AD" w:rsidRPr="0003636B" w:rsidRDefault="00131E48" w:rsidP="00B607AD">
      <w:pPr>
        <w:ind w:left="-567"/>
        <w:jc w:val="both"/>
        <w:rPr>
          <w:b/>
          <w:bCs/>
        </w:rPr>
      </w:pPr>
      <w:r>
        <w:rPr>
          <w:b/>
        </w:rPr>
        <w:t>23</w:t>
      </w:r>
      <w:r w:rsidRPr="0003636B">
        <w:rPr>
          <w:b/>
        </w:rPr>
        <w:t>.1.2</w:t>
      </w:r>
      <w:r w:rsidRPr="0003636B">
        <w:t xml:space="preserve">. </w:t>
      </w:r>
      <w:r w:rsidR="00B607AD">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131E48" w:rsidP="00B607AD">
      <w:pPr>
        <w:ind w:left="-567"/>
        <w:jc w:val="both"/>
      </w:pPr>
      <w:r>
        <w:rPr>
          <w:b/>
        </w:rPr>
        <w:t>23</w:t>
      </w:r>
      <w:r w:rsidRPr="0003636B">
        <w:rPr>
          <w:b/>
          <w:bCs/>
        </w:rPr>
        <w:t>.1.4</w:t>
      </w:r>
      <w:r w:rsidRPr="0003636B">
        <w:rPr>
          <w:bCs/>
        </w:rPr>
        <w:t xml:space="preserve">. </w:t>
      </w:r>
      <w:r w:rsidR="00B607AD">
        <w:t>Declaração de idoneidade</w:t>
      </w:r>
      <w:r w:rsidR="00B607AD" w:rsidRPr="0003636B">
        <w:t xml:space="preserve"> (Anexo IV); </w:t>
      </w:r>
    </w:p>
    <w:p w:rsidR="00B607AD" w:rsidRDefault="00131E48" w:rsidP="00B607AD">
      <w:pPr>
        <w:ind w:left="-567"/>
        <w:jc w:val="both"/>
      </w:pPr>
      <w:r>
        <w:rPr>
          <w:b/>
        </w:rPr>
        <w:t>23</w:t>
      </w:r>
      <w:r>
        <w:rPr>
          <w:b/>
          <w:bCs/>
        </w:rPr>
        <w:t>.1.5</w:t>
      </w:r>
      <w:r w:rsidRPr="0003636B">
        <w:rPr>
          <w:bCs/>
        </w:rPr>
        <w:t xml:space="preserve">. </w:t>
      </w:r>
      <w:r w:rsidR="00B607AD">
        <w:t>Declaração de Cumprimento das condições de habilitação</w:t>
      </w:r>
      <w:r w:rsidR="00B607AD" w:rsidRPr="0003636B">
        <w:t xml:space="preserve"> (Anexo V) </w:t>
      </w:r>
    </w:p>
    <w:p w:rsidR="00B607AD" w:rsidRPr="00EE64DE" w:rsidRDefault="00131E48" w:rsidP="00B607AD">
      <w:pPr>
        <w:ind w:left="-567"/>
        <w:jc w:val="both"/>
      </w:pPr>
      <w:r>
        <w:rPr>
          <w:b/>
        </w:rPr>
        <w:t>23</w:t>
      </w:r>
      <w:r w:rsidRPr="0003636B">
        <w:rPr>
          <w:b/>
          <w:bCs/>
        </w:rPr>
        <w:t>.1.</w:t>
      </w:r>
      <w:r>
        <w:rPr>
          <w:b/>
          <w:bCs/>
        </w:rPr>
        <w:t>6</w:t>
      </w:r>
      <w:r w:rsidRPr="0003636B">
        <w:rPr>
          <w:bCs/>
        </w:rPr>
        <w:t xml:space="preserve">. </w:t>
      </w:r>
      <w:r w:rsidR="00B607AD" w:rsidRPr="00EE64DE">
        <w:t>Declaração</w:t>
      </w:r>
      <w:r w:rsidR="00B607AD">
        <w:t xml:space="preserve"> </w:t>
      </w:r>
      <w:r w:rsidR="00B607AD" w:rsidRPr="00EE64DE">
        <w:t>de enquadramento como beneficiária da lei complementar nº 123, de 2006</w:t>
      </w:r>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Pr="00EE64DE" w:rsidRDefault="00B607AD"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131E48" w:rsidP="00B607AD">
      <w:pPr>
        <w:ind w:left="-567"/>
        <w:jc w:val="both"/>
      </w:pPr>
      <w:r>
        <w:rPr>
          <w:b/>
          <w:bCs/>
        </w:rPr>
        <w:t>24</w:t>
      </w:r>
      <w:r w:rsidRPr="0003636B">
        <w:rPr>
          <w:b/>
          <w:bCs/>
        </w:rPr>
        <w:t>.1</w:t>
      </w:r>
      <w:r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131E48">
        <w:t>26 de julho de 2021</w:t>
      </w:r>
      <w:r w:rsidR="0057683A">
        <w:t>.</w:t>
      </w:r>
    </w:p>
    <w:p w:rsidR="00B607AD" w:rsidRDefault="00B607AD" w:rsidP="00B607AD">
      <w:pPr>
        <w:ind w:left="-567"/>
        <w:jc w:val="both"/>
      </w:pPr>
    </w:p>
    <w:p w:rsidR="008A0DD0" w:rsidRPr="0003636B" w:rsidRDefault="008A0DD0" w:rsidP="0057683A">
      <w:pPr>
        <w:jc w:val="both"/>
      </w:pPr>
    </w:p>
    <w:p w:rsidR="00B607AD" w:rsidRPr="0003636B" w:rsidRDefault="00131E48" w:rsidP="00B607AD">
      <w:pPr>
        <w:ind w:left="-567"/>
        <w:jc w:val="center"/>
      </w:pPr>
      <w:r>
        <w:t>Claudiane Varela Pucci</w:t>
      </w:r>
    </w:p>
    <w:p w:rsidR="00B607AD" w:rsidRPr="0003636B" w:rsidRDefault="00B607AD" w:rsidP="00B607AD">
      <w:pPr>
        <w:ind w:left="-567"/>
        <w:jc w:val="center"/>
      </w:pPr>
      <w:r w:rsidRPr="0003636B">
        <w:t>Prefeit</w:t>
      </w:r>
      <w:r w:rsidR="00131E48">
        <w:t>a</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jc w:val="center"/>
        <w:rPr>
          <w:b/>
        </w:rPr>
      </w:pPr>
    </w:p>
    <w:p w:rsidR="00B607AD" w:rsidRDefault="00B607AD" w:rsidP="00131E48">
      <w:pP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131E48" w:rsidRDefault="00131E48" w:rsidP="00B607AD">
      <w:pPr>
        <w:jc w:val="center"/>
        <w:rPr>
          <w:b/>
        </w:rPr>
      </w:pPr>
    </w:p>
    <w:p w:rsidR="00131E48" w:rsidRDefault="00131E48" w:rsidP="00B607AD">
      <w:pPr>
        <w:jc w:val="center"/>
        <w:rPr>
          <w:b/>
        </w:rPr>
      </w:pPr>
    </w:p>
    <w:p w:rsidR="00B607AD" w:rsidRDefault="00B607AD" w:rsidP="00B607AD">
      <w:pPr>
        <w:jc w:val="center"/>
        <w:rPr>
          <w:b/>
        </w:rPr>
      </w:pPr>
      <w:r w:rsidRPr="00F2317D">
        <w:rPr>
          <w:b/>
        </w:rPr>
        <w:t>ANEXO II</w:t>
      </w:r>
    </w:p>
    <w:p w:rsidR="00B607AD" w:rsidRPr="00F2317D" w:rsidRDefault="00B607AD" w:rsidP="00B607AD">
      <w:pPr>
        <w:jc w:val="center"/>
        <w:rPr>
          <w:b/>
        </w:rPr>
      </w:pPr>
    </w:p>
    <w:p w:rsidR="00B607AD" w:rsidRPr="002F08C8" w:rsidRDefault="00B607AD" w:rsidP="00B607AD">
      <w:pPr>
        <w:jc w:val="center"/>
        <w:rPr>
          <w:b/>
          <w:bCs/>
        </w:rPr>
      </w:pPr>
      <w:r>
        <w:rPr>
          <w:b/>
          <w:bCs/>
        </w:rPr>
        <w:t>MINUTA CONTRATO nºXXX</w:t>
      </w:r>
      <w:r w:rsidRPr="002F08C8">
        <w:rPr>
          <w:b/>
          <w:bCs/>
        </w:rPr>
        <w:t>/20</w:t>
      </w:r>
      <w:r w:rsidR="00131E48">
        <w:rPr>
          <w:b/>
          <w:bCs/>
        </w:rPr>
        <w:t>21</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w:t>
      </w:r>
      <w:r w:rsidR="00131E48">
        <w:rPr>
          <w:b/>
          <w:bCs/>
        </w:rPr>
        <w:t>21</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w:t>
      </w:r>
      <w:r w:rsidR="00131E48">
        <w:rPr>
          <w:b/>
          <w:bCs/>
        </w:rPr>
        <w:t>21</w:t>
      </w:r>
    </w:p>
    <w:p w:rsidR="00B607AD" w:rsidRPr="002F08C8" w:rsidRDefault="00B607AD" w:rsidP="00B607AD">
      <w:pPr>
        <w:jc w:val="center"/>
        <w:rPr>
          <w:b/>
          <w:bCs/>
        </w:rPr>
      </w:pPr>
    </w:p>
    <w:p w:rsidR="00B607AD" w:rsidRDefault="00B607AD" w:rsidP="00B607AD">
      <w:pPr>
        <w:ind w:left="3828"/>
        <w:jc w:val="both"/>
      </w:pPr>
      <w:r w:rsidRPr="002F08C8">
        <w:t>CONTRATANTE: MUNICÍPIO DE CAMPO BELODO SUL, pessoa jurídica de direito público, inscrita</w:t>
      </w:r>
      <w:r>
        <w:t xml:space="preserve"> </w:t>
      </w:r>
      <w:r w:rsidRPr="002F08C8">
        <w:t>no CNPJ</w:t>
      </w:r>
      <w:r>
        <w:t xml:space="preserve"> </w:t>
      </w:r>
      <w:r w:rsidRPr="002F08C8">
        <w:t xml:space="preserve">sob </w:t>
      </w:r>
      <w:r w:rsidR="00131E48" w:rsidRPr="002F08C8">
        <w:t>nº</w:t>
      </w:r>
      <w:r w:rsidR="00131E48">
        <w:t xml:space="preserve">12. </w:t>
      </w:r>
      <w:r w:rsidR="008A0DD0">
        <w:t>121.379/0001-77</w:t>
      </w:r>
      <w:r w:rsidRPr="002F08C8">
        <w:t>, com sua sede</w:t>
      </w:r>
      <w:r>
        <w:t xml:space="preserve"> </w:t>
      </w:r>
      <w:r w:rsidRPr="002F08C8">
        <w:t>administrativa sita à Rua Major Teodósio Furtado,nº 30, Centro, Campo Belo do Sul – SC, CEP88.580-000.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sito</w:t>
      </w:r>
      <w:r>
        <w:t xml:space="preserve"> Rua XXXXXXXX</w:t>
      </w:r>
      <w:r w:rsidRPr="002F08C8">
        <w:t>,</w:t>
      </w:r>
      <w:r>
        <w:t xml:space="preserve"> nº XXX -</w:t>
      </w:r>
      <w:r w:rsidR="00131E48">
        <w:t xml:space="preserve"> </w:t>
      </w:r>
      <w:r>
        <w:t>Bairro XXXXX - XXXX</w:t>
      </w:r>
      <w:r w:rsidRPr="002F08C8">
        <w:t xml:space="preserve"> – CEP </w:t>
      </w:r>
      <w:r w:rsidR="00131E48">
        <w:t>XXXXXXX.</w:t>
      </w:r>
    </w:p>
    <w:p w:rsidR="00B607AD" w:rsidRPr="002F08C8" w:rsidRDefault="00B607AD" w:rsidP="00B607AD">
      <w:pPr>
        <w:ind w:left="3828"/>
        <w:jc w:val="both"/>
      </w:pPr>
    </w:p>
    <w:p w:rsidR="00B607AD" w:rsidRDefault="00B607AD" w:rsidP="00B607AD">
      <w:pPr>
        <w:spacing w:after="240"/>
        <w:jc w:val="both"/>
      </w:pPr>
      <w:r w:rsidRPr="002F08C8">
        <w:t>O MUNICÍPIO DE CAMPO BELO DO SUL, pessoa jurídica de direito público, inscrita no</w:t>
      </w:r>
      <w:r>
        <w:t xml:space="preserve"> </w:t>
      </w:r>
      <w:r w:rsidRPr="002F08C8">
        <w:t>CNPJ sob nº</w:t>
      </w:r>
      <w:r w:rsidR="008A0DD0">
        <w:t xml:space="preserve"> 12.121.379/0001-77</w:t>
      </w:r>
      <w:r w:rsidRPr="002F08C8">
        <w:t>, com sua sede administrativa sita à Rua Major Teodósio</w:t>
      </w:r>
      <w:r>
        <w:t xml:space="preserve"> </w:t>
      </w:r>
      <w:r w:rsidRPr="002F08C8">
        <w:t>Furtado, nº 30, Centro, Campo Belo do Sul – SC, CEP 88.580-000, neste ato representado</w:t>
      </w:r>
      <w:r>
        <w:t xml:space="preserve"> </w:t>
      </w:r>
      <w:r w:rsidRPr="002F08C8">
        <w:t xml:space="preserve">pelo seu Prefeito Municipal, Sr. </w:t>
      </w:r>
      <w:r w:rsidR="008A0DD0">
        <w:t>José Tadeu Martins de Oliveira</w:t>
      </w:r>
      <w:r w:rsidRPr="002F08C8">
        <w:t xml:space="preserve">, CPF nº </w:t>
      </w:r>
      <w:r w:rsidR="00F072A4">
        <w:t>106093349-72</w:t>
      </w:r>
      <w:r w:rsidRPr="002F08C8">
        <w:t>, RG nº</w:t>
      </w:r>
      <w:r>
        <w:t xml:space="preserve"> </w:t>
      </w:r>
      <w:r w:rsidR="00BC05CF">
        <w:t xml:space="preserve">115.484-2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sita</w:t>
      </w:r>
      <w:r>
        <w:t xml:space="preserve"> XXXXXXXXX -</w:t>
      </w:r>
      <w:r w:rsidR="00131E48">
        <w:t xml:space="preserve"> </w:t>
      </w:r>
      <w:r>
        <w:t>Bairro XXXXXXXX - XXXXX</w:t>
      </w:r>
      <w:r w:rsidRPr="002F08C8">
        <w:t xml:space="preserve"> – CEP </w:t>
      </w:r>
      <w:r>
        <w:t>XXXXXX de</w:t>
      </w:r>
      <w:r w:rsidR="00131E48">
        <w:t xml:space="preserve"> </w:t>
      </w:r>
      <w:r w:rsidRPr="002F08C8">
        <w:t>ora em diante denominada</w:t>
      </w:r>
      <w:r>
        <w:t xml:space="preserve"> </w:t>
      </w:r>
      <w:r w:rsidRPr="002F08C8">
        <w:t>CONTRATADA, resolvem celebrar este Contrato, em decorrência do Processo Licitatório nº</w:t>
      </w:r>
      <w:r>
        <w:t xml:space="preserve"> XXX</w:t>
      </w:r>
      <w:r w:rsidRPr="002F08C8">
        <w:t>/20</w:t>
      </w:r>
      <w:r w:rsidR="00131E48">
        <w:t>21</w:t>
      </w:r>
      <w:r w:rsidRPr="002F08C8">
        <w:t xml:space="preserve">, correlato ao Pregão Presencial nº </w:t>
      </w:r>
      <w:r>
        <w:t>XXXX</w:t>
      </w:r>
      <w:r w:rsidRPr="002F08C8">
        <w:t>/20</w:t>
      </w:r>
      <w:r w:rsidR="00131E48">
        <w:t>21</w:t>
      </w:r>
      <w:r w:rsidRPr="002F08C8">
        <w:t xml:space="preserve">, aberto em </w:t>
      </w:r>
      <w:r>
        <w:t>XX/XX</w:t>
      </w:r>
      <w:r w:rsidRPr="002F08C8">
        <w:t>/20</w:t>
      </w:r>
      <w:r w:rsidR="00131E48">
        <w:t>21</w:t>
      </w:r>
      <w:r w:rsidRPr="002F08C8">
        <w:t xml:space="preserve"> e homologado</w:t>
      </w:r>
      <w:r>
        <w:t xml:space="preserve"> </w:t>
      </w:r>
      <w:r w:rsidRPr="002F08C8">
        <w:t xml:space="preserve">em </w:t>
      </w:r>
      <w:r>
        <w:t>XX/XX</w:t>
      </w:r>
      <w:r w:rsidRPr="002F08C8">
        <w:t>/20</w:t>
      </w:r>
      <w:r w:rsidR="00131E48">
        <w:t>21</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B607AD" w:rsidRDefault="00131E48" w:rsidP="00B607AD">
      <w:pPr>
        <w:jc w:val="both"/>
      </w:pPr>
      <w:r>
        <w:t>C</w:t>
      </w:r>
      <w:r w:rsidRPr="00131E48">
        <w:t>ontratação de pessoa jurídica especializada para prestação de serviços técnicos de inventário de regularização e atualização patrimonial, compreendendo o levantamento físico e financeiro (avaliação) dos bens móveis e imóveis do município de Campo Belo do Sul, visando atender as Normas Brasileiras de Contabilidade Pública e demais normas pertinentes</w:t>
      </w:r>
      <w:r>
        <w:t>.</w:t>
      </w:r>
    </w:p>
    <w:p w:rsidR="00131E48" w:rsidRPr="002F08C8" w:rsidRDefault="00131E48" w:rsidP="00B607AD">
      <w:pPr>
        <w:jc w:val="both"/>
      </w:pPr>
    </w:p>
    <w:p w:rsidR="00B607AD" w:rsidRPr="002F08C8" w:rsidRDefault="00B607AD" w:rsidP="00B607AD">
      <w:pPr>
        <w:jc w:val="both"/>
        <w:rPr>
          <w:b/>
          <w:bCs/>
        </w:rPr>
      </w:pPr>
      <w:r w:rsidRPr="002F08C8">
        <w:rPr>
          <w:b/>
          <w:bCs/>
        </w:rPr>
        <w:t>CLÁUSULA SEGUNDA – DO(S) PRAZO(S):</w:t>
      </w:r>
    </w:p>
    <w:p w:rsidR="003C7A9B" w:rsidRDefault="003C7A9B" w:rsidP="00B607AD">
      <w:pPr>
        <w:jc w:val="both"/>
      </w:pPr>
    </w:p>
    <w:p w:rsidR="00B607AD" w:rsidRPr="002F08C8" w:rsidRDefault="00B607AD" w:rsidP="00B607AD">
      <w:pPr>
        <w:jc w:val="both"/>
      </w:pPr>
      <w:r>
        <w:t>2.1. C</w:t>
      </w:r>
      <w:r w:rsidRPr="002F08C8">
        <w:t xml:space="preserve">ontar-se-á </w:t>
      </w:r>
      <w:r>
        <w:t>a</w:t>
      </w:r>
      <w:r w:rsidRPr="002F08C8">
        <w:t xml:space="preserve"> data da assinatura do Contrato,</w:t>
      </w:r>
      <w:r w:rsidR="00BC05CF">
        <w:t xml:space="preserve"> </w:t>
      </w:r>
      <w:r>
        <w:t>data de inicio dos serviços</w:t>
      </w:r>
      <w:r w:rsidRPr="002F08C8">
        <w:t>;</w:t>
      </w:r>
    </w:p>
    <w:p w:rsidR="00B607AD" w:rsidRDefault="00B607AD" w:rsidP="00B607AD">
      <w:pPr>
        <w:jc w:val="both"/>
      </w:pPr>
      <w:r w:rsidRPr="002F08C8">
        <w:t>2.2.</w:t>
      </w:r>
      <w:r w:rsidRPr="00E72D57">
        <w:t xml:space="preserve"> </w:t>
      </w:r>
      <w:r w:rsidR="00501891">
        <w:t>De Execução, de outubro a dezembro de 2021</w:t>
      </w:r>
      <w:r w:rsidRPr="002F08C8">
        <w:t>;</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Default="00B607AD" w:rsidP="00B607AD">
      <w:pPr>
        <w:ind w:left="426"/>
        <w:jc w:val="both"/>
      </w:pPr>
      <w:r>
        <w:t>2.3.2. Em até, após a emissão AF, 03 (três) dia(s) uteis para</w:t>
      </w:r>
      <w:bookmarkStart w:id="0" w:name="_GoBack"/>
      <w:bookmarkEnd w:id="0"/>
      <w:r>
        <w:t xml:space="preserve">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Default="00B607AD" w:rsidP="00B607AD">
      <w:pPr>
        <w:jc w:val="both"/>
      </w:pPr>
      <w: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 xml:space="preserve">2.4. Do Contrato, fica adstrito aos respectivos créditos orçamentários ano base </w:t>
      </w:r>
      <w:r w:rsidR="00A53104">
        <w:t>2020</w:t>
      </w:r>
      <w:r w:rsidR="00131E48">
        <w:t>1</w:t>
      </w:r>
      <w:r w:rsidRPr="002F08C8">
        <w:t xml:space="preserve"> A</w:t>
      </w:r>
      <w:r>
        <w:t xml:space="preserve"> </w:t>
      </w:r>
      <w:r w:rsidRPr="002F08C8">
        <w:t>sua vigência será da data</w:t>
      </w:r>
      <w:r w:rsidR="000F22A1">
        <w:t xml:space="preserve"> da sua assinatura até entrega</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r w:rsidR="00131E48" w:rsidRPr="002F08C8">
        <w:rPr>
          <w:b/>
          <w:bCs/>
        </w:rPr>
        <w:t>VALOR (</w:t>
      </w:r>
      <w:r w:rsidRPr="002F08C8">
        <w:rPr>
          <w:b/>
          <w:bCs/>
        </w:rPr>
        <w:t>ES):</w:t>
      </w:r>
    </w:p>
    <w:p w:rsidR="00B607AD" w:rsidRDefault="00B607AD" w:rsidP="00B607AD">
      <w:pPr>
        <w:jc w:val="both"/>
      </w:pPr>
      <w:r w:rsidRPr="002F08C8">
        <w:t xml:space="preserve">3.1. O(s) </w:t>
      </w:r>
      <w:r w:rsidR="00131E48" w:rsidRPr="002F08C8">
        <w:t>item (</w:t>
      </w:r>
      <w:proofErr w:type="spellStart"/>
      <w:r w:rsidRPr="002F08C8">
        <w:t>ns</w:t>
      </w:r>
      <w:proofErr w:type="spellEnd"/>
      <w:r w:rsidRPr="002F08C8">
        <w:t xml:space="preserve">), objeto desta licitação, </w:t>
      </w:r>
      <w:r w:rsidR="00131E48" w:rsidRPr="002F08C8">
        <w:t>será</w:t>
      </w:r>
      <w:r w:rsidRPr="002F08C8">
        <w:t xml:space="preserve"> adquirido(s) com recurso(s</w:t>
      </w:r>
      <w:r w:rsidR="00131E48" w:rsidRPr="002F08C8">
        <w:t>) provisionado</w:t>
      </w:r>
      <w:r w:rsidRPr="002F08C8">
        <w:t xml:space="preserve">(s) na(s) </w:t>
      </w:r>
      <w:r w:rsidR="00131E48" w:rsidRPr="002F08C8">
        <w:t>dotação (</w:t>
      </w:r>
      <w:proofErr w:type="spellStart"/>
      <w:r w:rsidRPr="002F08C8">
        <w:t>ões</w:t>
      </w:r>
      <w:proofErr w:type="spellEnd"/>
      <w:r w:rsidRPr="002F08C8">
        <w:t>):</w:t>
      </w:r>
    </w:p>
    <w:p w:rsidR="00150807" w:rsidRDefault="00150807" w:rsidP="00B607AD">
      <w:pPr>
        <w:jc w:val="both"/>
      </w:pPr>
    </w:p>
    <w:p w:rsidR="003C7A9B" w:rsidRDefault="003C7A9B" w:rsidP="00B607AD">
      <w:pPr>
        <w:jc w:val="both"/>
      </w:pPr>
      <w:r>
        <w:t>PREFEITURA MUNICIPAL</w:t>
      </w:r>
    </w:p>
    <w:p w:rsidR="00150807" w:rsidRDefault="00150807" w:rsidP="00B607AD">
      <w:pPr>
        <w:jc w:val="both"/>
      </w:pP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r w:rsidR="00131E48">
        <w:t>).</w:t>
      </w:r>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3C7A9B" w:rsidRDefault="003C7A9B" w:rsidP="00B607AD">
      <w:pPr>
        <w:jc w:val="both"/>
      </w:pPr>
    </w:p>
    <w:p w:rsidR="00B607AD" w:rsidRPr="002F08C8" w:rsidRDefault="00B607AD" w:rsidP="00B607AD">
      <w:pPr>
        <w:jc w:val="both"/>
      </w:pPr>
      <w:r w:rsidRPr="002F08C8">
        <w:t xml:space="preserve">4.1. </w:t>
      </w:r>
      <w:r w:rsidR="00131E48" w:rsidRPr="002F08C8">
        <w:t>Será (ao</w:t>
      </w:r>
      <w:r w:rsidRPr="002F08C8">
        <w:t xml:space="preserve">) efetuado(s) após </w:t>
      </w:r>
      <w:r>
        <w:t>30</w:t>
      </w:r>
      <w:r w:rsidRPr="002F08C8">
        <w:t xml:space="preserve"> (</w:t>
      </w:r>
      <w:r>
        <w:t>trinta</w:t>
      </w:r>
      <w:r w:rsidRPr="002F08C8">
        <w:t>) dias consecutivo(s) da(s) entrega(s), ou da(s</w:t>
      </w:r>
      <w:r w:rsidR="00131E48" w:rsidRPr="002F08C8">
        <w:t>) emissão (os</w:t>
      </w:r>
      <w:r w:rsidRPr="002F08C8">
        <w:t xml:space="preserve">) da(s) nota(s) </w:t>
      </w:r>
      <w:r w:rsidR="00131E48" w:rsidRPr="002F08C8">
        <w:t>fiscal (si</w:t>
      </w:r>
      <w:r w:rsidRPr="002F08C8">
        <w:t xml:space="preserve">) decorrente(s), ou da(s) </w:t>
      </w:r>
      <w:r w:rsidR="00131E48" w:rsidRPr="002F08C8">
        <w:t>emissão (os</w:t>
      </w:r>
      <w:r w:rsidRPr="002F08C8">
        <w:t>) das AF(s</w:t>
      </w:r>
      <w:r w:rsidR="00131E48" w:rsidRPr="002F08C8">
        <w:t xml:space="preserve">), </w:t>
      </w:r>
      <w:r w:rsidRPr="002F08C8">
        <w:t>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r w:rsidR="00131E48" w:rsidRPr="002F08C8">
        <w:t>Será (ao</w:t>
      </w:r>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w:t>
      </w:r>
      <w:r w:rsidR="00131E48" w:rsidRPr="002F08C8">
        <w:t>) Órgão</w:t>
      </w:r>
      <w:r w:rsidRPr="002F08C8">
        <w:t xml:space="preserve">(s) da União e/ou Estado, proveniente(s) de Convênio(s), inerentes ao </w:t>
      </w:r>
      <w:r w:rsidR="00131E48" w:rsidRPr="002F08C8">
        <w:t>mês, quando</w:t>
      </w:r>
      <w:r w:rsidR="00131E48">
        <w:t xml:space="preserve"> </w:t>
      </w:r>
      <w:r w:rsidR="00131E48" w:rsidRPr="002F08C8">
        <w:t>se tratar de convênios, devidamente assinado pelo funcionário que recebeu obedecida à ordem cronológica de sua exigibilidade</w:t>
      </w:r>
      <w:r w:rsidRPr="002F08C8">
        <w:t>;</w:t>
      </w:r>
    </w:p>
    <w:p w:rsidR="00B607AD" w:rsidRPr="002F08C8" w:rsidRDefault="00B607AD" w:rsidP="00B607AD">
      <w:pPr>
        <w:jc w:val="both"/>
      </w:pPr>
      <w:r w:rsidRPr="002F08C8">
        <w:t>4.3. O(s) pagamento(s)</w:t>
      </w:r>
      <w:r w:rsidR="00131E48" w:rsidRPr="002F08C8">
        <w:t xml:space="preserve"> se processará (ao</w:t>
      </w:r>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r w:rsidRPr="002F08C8">
        <w:rPr>
          <w:i/>
          <w:iCs/>
        </w:rPr>
        <w:t>factoring</w:t>
      </w:r>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r w:rsidR="00131E48" w:rsidRPr="002F08C8">
        <w:t xml:space="preserve">nº8. </w:t>
      </w:r>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3C7A9B" w:rsidRDefault="003C7A9B" w:rsidP="00B607AD">
      <w:pPr>
        <w:jc w:val="both"/>
      </w:pPr>
    </w:p>
    <w:p w:rsidR="00B607AD" w:rsidRPr="002F08C8" w:rsidRDefault="00B607AD" w:rsidP="00B607AD">
      <w:pPr>
        <w:jc w:val="both"/>
      </w:pPr>
      <w:r w:rsidRPr="002F08C8">
        <w:t xml:space="preserve">5.1. O(s) </w:t>
      </w:r>
      <w:r w:rsidR="00131E48" w:rsidRPr="002F08C8">
        <w:t>valor (ES</w:t>
      </w:r>
      <w:r w:rsidRPr="002F08C8">
        <w:t xml:space="preserve">) ofertado(s) na Proposta de Preço </w:t>
      </w:r>
      <w:r w:rsidR="00131E48" w:rsidRPr="002F08C8">
        <w:t>ficará (ao</w:t>
      </w:r>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r w:rsidR="00131E48" w:rsidRPr="002F08C8">
        <w:t>valor (ES</w:t>
      </w:r>
      <w:r w:rsidRPr="002F08C8">
        <w:t xml:space="preserve">) ofertado(s) na Proposta de Preços </w:t>
      </w:r>
      <w:r w:rsidR="00131E48" w:rsidRPr="002F08C8">
        <w:t>poderá (ao</w:t>
      </w:r>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r w:rsidR="00131E48" w:rsidRPr="002F08C8">
        <w:t>item (nas</w:t>
      </w:r>
      <w:r w:rsidRPr="002F08C8">
        <w:t xml:space="preserve">) objeto desta Licitação, </w:t>
      </w:r>
      <w:r w:rsidR="00131E48" w:rsidRPr="002F08C8">
        <w:t>será (</w:t>
      </w:r>
      <w:r w:rsidRPr="002F08C8">
        <w:t xml:space="preserve">ao) de acordo como(s) índice(s) determinado(s) pelo Governo Federal, e seu(s) órgão(s) de </w:t>
      </w:r>
      <w:r w:rsidR="00131E48" w:rsidRPr="002F08C8">
        <w:t>preço(s) relativo(s)</w:t>
      </w:r>
      <w:r w:rsidRPr="002F08C8">
        <w:t xml:space="preserve"> ao(s</w:t>
      </w:r>
      <w:r w:rsidR="00131E48" w:rsidRPr="002F08C8">
        <w:t>) aumento</w:t>
      </w:r>
      <w:r w:rsidRPr="002F08C8">
        <w:t>(s)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r w:rsidR="00131E48" w:rsidRPr="002F08C8">
        <w:rPr>
          <w:b/>
          <w:bCs/>
        </w:rPr>
        <w:t>OBRIGAÇÃO (</w:t>
      </w:r>
      <w:r w:rsidRPr="002F08C8">
        <w:rPr>
          <w:b/>
          <w:bCs/>
        </w:rPr>
        <w:t>ÕES) DO(S) CONTRATADO(S):</w:t>
      </w:r>
    </w:p>
    <w:p w:rsidR="003C7A9B" w:rsidRDefault="003C7A9B" w:rsidP="00B607AD">
      <w:pPr>
        <w:jc w:val="both"/>
      </w:pP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t xml:space="preserve">6.2.    Assinar e devolver o Contrato em prazo não superior a </w:t>
      </w:r>
      <w:r w:rsidR="00131E48">
        <w:t>sete</w:t>
      </w:r>
      <w:r>
        <w:t xml:space="preserve"> (sete) dias consecutivos a contar</w:t>
      </w:r>
      <w:r w:rsidR="00131E48">
        <w:t xml:space="preserve"> </w:t>
      </w:r>
      <w:r>
        <w:t>da</w:t>
      </w:r>
      <w:r w:rsidR="00131E48">
        <w:t xml:space="preserve"> </w:t>
      </w:r>
      <w:r>
        <w:t>data</w:t>
      </w:r>
      <w:r w:rsidR="00131E48">
        <w:t xml:space="preserve"> </w:t>
      </w:r>
      <w:r>
        <w:t>do</w:t>
      </w:r>
      <w:r w:rsidR="00131E48">
        <w:t xml:space="preserve"> </w:t>
      </w:r>
      <w:r>
        <w:t>seu</w:t>
      </w:r>
      <w:r w:rsidR="00131E48">
        <w:t xml:space="preserve"> </w:t>
      </w:r>
      <w:r>
        <w:t>recebimento.    A recusa</w:t>
      </w:r>
      <w:r w:rsidR="00131E48">
        <w:t xml:space="preserve"> </w:t>
      </w:r>
      <w:r>
        <w:t>injustificada</w:t>
      </w:r>
      <w:r w:rsidR="00131E48">
        <w:t xml:space="preserve"> </w:t>
      </w:r>
      <w:r>
        <w:t>do</w:t>
      </w:r>
      <w:r w:rsidR="00131E48">
        <w:t xml:space="preserve"> </w:t>
      </w:r>
      <w:r>
        <w:t>adjudicatário</w:t>
      </w:r>
      <w:r w:rsidR="00131E48">
        <w:t xml:space="preserve"> </w:t>
      </w:r>
      <w:r>
        <w:t>em assinar/devolver</w:t>
      </w:r>
      <w:r w:rsidR="00131E48">
        <w:t xml:space="preserve"> </w:t>
      </w:r>
      <w:r>
        <w:t>o</w:t>
      </w:r>
      <w:r w:rsidR="00131E48">
        <w:t xml:space="preserve"> </w:t>
      </w:r>
      <w:r>
        <w:t>contrato</w:t>
      </w:r>
      <w:r w:rsidR="00131E48">
        <w:t xml:space="preserve"> </w:t>
      </w:r>
      <w:r>
        <w:t>dentro</w:t>
      </w:r>
      <w:r w:rsidR="00131E48">
        <w:t xml:space="preserve"> </w:t>
      </w:r>
      <w:r>
        <w:t>do</w:t>
      </w:r>
      <w:r w:rsidR="00131E48">
        <w:t xml:space="preserve"> </w:t>
      </w:r>
      <w:r>
        <w:t>prazo</w:t>
      </w:r>
      <w:r w:rsidR="00131E48">
        <w:t xml:space="preserve"> </w:t>
      </w:r>
      <w:r>
        <w:t>estabelecido</w:t>
      </w:r>
      <w:r w:rsidR="00131E48">
        <w:t xml:space="preserve"> caracteriza </w:t>
      </w:r>
      <w:r>
        <w:t>o</w:t>
      </w:r>
      <w:r w:rsidR="00131E48">
        <w:t xml:space="preserve"> </w:t>
      </w:r>
      <w:r>
        <w:t xml:space="preserve">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t>6.4.   A Comissão de Licitação poderá solicitar,</w:t>
      </w:r>
      <w:r w:rsidR="00BC05CF">
        <w:t xml:space="preserve"> </w:t>
      </w:r>
      <w:r>
        <w:t>sempre</w:t>
      </w:r>
      <w:r w:rsidR="00131E48">
        <w:t xml:space="preserve"> </w:t>
      </w:r>
      <w:r>
        <w:t>que</w:t>
      </w:r>
      <w:r w:rsidR="00131E48">
        <w:t xml:space="preserve"> </w:t>
      </w:r>
      <w:r>
        <w:t>julgar</w:t>
      </w:r>
      <w:r w:rsidR="00131E48">
        <w:t xml:space="preserve"> </w:t>
      </w:r>
      <w:r>
        <w:t>necessário,</w:t>
      </w:r>
      <w:r w:rsidR="00131E48">
        <w:t xml:space="preserve"> </w:t>
      </w:r>
      <w:r>
        <w:t>outros documentos.  Nestes casos, a Comissão de Licitação formalizará</w:t>
      </w:r>
      <w:r w:rsidR="00131E48">
        <w:t xml:space="preserve"> </w:t>
      </w:r>
      <w:r>
        <w:t>a</w:t>
      </w:r>
      <w:r w:rsidR="00131E48">
        <w:t xml:space="preserve"> </w:t>
      </w:r>
      <w:r>
        <w:t>solicitação</w:t>
      </w:r>
      <w:r w:rsidR="00131E48">
        <w:t xml:space="preserve"> </w:t>
      </w:r>
      <w:r>
        <w:t>através</w:t>
      </w:r>
      <w:r w:rsidR="00131E48">
        <w:t xml:space="preserve"> </w:t>
      </w:r>
      <w:r>
        <w:t xml:space="preserve">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r w:rsidR="00131E48">
        <w:t xml:space="preserve"> </w:t>
      </w:r>
      <w:r>
        <w:t>que</w:t>
      </w:r>
      <w:r w:rsidR="00131E48">
        <w:t xml:space="preserve"> o pagamento não será realizado </w:t>
      </w:r>
      <w:r>
        <w:t>parceladamente</w:t>
      </w:r>
      <w:r w:rsidR="00131E48">
        <w:t xml:space="preserve"> </w:t>
      </w:r>
      <w:r>
        <w:t>apenas</w:t>
      </w:r>
      <w:r w:rsidR="00131E48">
        <w:t xml:space="preserve"> </w:t>
      </w:r>
      <w:r>
        <w:t>após</w:t>
      </w:r>
      <w:r w:rsidR="00131E48">
        <w:t xml:space="preserve"> </w:t>
      </w:r>
      <w:r>
        <w:t xml:space="preserve">se receber </w:t>
      </w:r>
      <w:r w:rsidR="00131E48">
        <w:t>todos os itens constantes na AF</w:t>
      </w:r>
      <w:r>
        <w:t xml:space="preserve">. </w:t>
      </w:r>
    </w:p>
    <w:p w:rsidR="00B607AD" w:rsidRDefault="00B607AD" w:rsidP="00B607AD">
      <w:pPr>
        <w:jc w:val="both"/>
      </w:pPr>
    </w:p>
    <w:p w:rsidR="00B607AD" w:rsidRDefault="00B607AD" w:rsidP="00B607AD">
      <w:pPr>
        <w:jc w:val="both"/>
        <w:rPr>
          <w:b/>
        </w:rPr>
      </w:pPr>
      <w:r w:rsidRPr="00E21B6E">
        <w:rPr>
          <w:b/>
        </w:rPr>
        <w:t xml:space="preserve">CLÁUSULA SÉTIMA – DA(S) </w:t>
      </w:r>
      <w:r w:rsidR="00131E48" w:rsidRPr="00E21B6E">
        <w:rPr>
          <w:b/>
        </w:rPr>
        <w:t>OBRIGAÇÃO (</w:t>
      </w:r>
      <w:r w:rsidRPr="00E21B6E">
        <w:rPr>
          <w:b/>
        </w:rPr>
        <w:t xml:space="preserve">ÕES) DO CONTRATANTE: </w:t>
      </w:r>
    </w:p>
    <w:p w:rsidR="003C7A9B" w:rsidRDefault="003C7A9B" w:rsidP="00B607AD">
      <w:pPr>
        <w:jc w:val="both"/>
      </w:pPr>
    </w:p>
    <w:p w:rsidR="00B607AD" w:rsidRDefault="00B607AD" w:rsidP="00B607AD">
      <w:pPr>
        <w:jc w:val="both"/>
      </w:pPr>
      <w:r>
        <w:t xml:space="preserve">7.1.    Emitir o Contrato em prazo não superior a </w:t>
      </w:r>
      <w:r w:rsidR="00131E48">
        <w:t>cinco</w:t>
      </w:r>
      <w:r>
        <w:t xml:space="preserve"> (cinco) dias consecutivos, contados da data da Homologação; </w:t>
      </w:r>
    </w:p>
    <w:p w:rsidR="00B607AD" w:rsidRDefault="00B607AD" w:rsidP="00B607AD">
      <w:pPr>
        <w:jc w:val="both"/>
      </w:pPr>
      <w:r>
        <w:t>7.2.    Encaminhar     ao vencedor</w:t>
      </w:r>
      <w:r w:rsidR="00131E48">
        <w:t xml:space="preserve"> </w:t>
      </w:r>
      <w:r>
        <w:t>o</w:t>
      </w:r>
      <w:r w:rsidR="00131E48">
        <w:t xml:space="preserve"> </w:t>
      </w:r>
      <w:r>
        <w:t>Contrato,</w:t>
      </w:r>
      <w:r w:rsidR="00131E48">
        <w:t xml:space="preserve"> </w:t>
      </w:r>
      <w:r>
        <w:t>em</w:t>
      </w:r>
      <w:r w:rsidR="00131E48">
        <w:t xml:space="preserve"> </w:t>
      </w:r>
      <w:r>
        <w:t>prazo</w:t>
      </w:r>
      <w:r w:rsidR="00131E48">
        <w:t xml:space="preserve"> </w:t>
      </w:r>
      <w:r>
        <w:t>não</w:t>
      </w:r>
      <w:r w:rsidR="00131E48">
        <w:t xml:space="preserve"> </w:t>
      </w:r>
      <w:r>
        <w:t>superior</w:t>
      </w:r>
      <w:r w:rsidR="00131E48">
        <w:t xml:space="preserve"> </w:t>
      </w:r>
      <w:r>
        <w:t>a</w:t>
      </w:r>
      <w:r w:rsidR="00131E48">
        <w:t xml:space="preserve"> cinco </w:t>
      </w:r>
      <w:r>
        <w:t>(cinco)</w:t>
      </w:r>
      <w:r w:rsidR="00131E48">
        <w:t xml:space="preserve"> </w:t>
      </w:r>
      <w:r>
        <w:t xml:space="preserve">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r w:rsidR="00131E48">
        <w:t xml:space="preserve"> </w:t>
      </w:r>
      <w:r>
        <w:t>e</w:t>
      </w:r>
      <w:r w:rsidR="00131E48">
        <w:t xml:space="preserve"> </w:t>
      </w:r>
      <w:r>
        <w:t>permanente</w:t>
      </w:r>
      <w:r w:rsidR="00131E48">
        <w:t xml:space="preserve"> </w:t>
      </w:r>
      <w:r>
        <w:t>fiscalização</w:t>
      </w:r>
      <w:r w:rsidR="00131E48">
        <w:t xml:space="preserve"> </w:t>
      </w:r>
      <w:r>
        <w:t>durante</w:t>
      </w:r>
      <w:r w:rsidR="00131E48">
        <w:t xml:space="preserve"> </w:t>
      </w:r>
      <w:r>
        <w:t>a</w:t>
      </w:r>
      <w:r w:rsidR="00131E48">
        <w:t xml:space="preserve"> </w:t>
      </w:r>
      <w:r>
        <w:t>execução</w:t>
      </w:r>
      <w:r w:rsidR="00131E48">
        <w:t xml:space="preserve"> </w:t>
      </w:r>
      <w:r>
        <w:t>do(s)</w:t>
      </w:r>
      <w:r w:rsidR="00131E48">
        <w:t xml:space="preserve"> </w:t>
      </w:r>
      <w:r>
        <w:t>objeto</w:t>
      </w:r>
      <w:r w:rsidR="00131E48">
        <w:t xml:space="preserve"> </w:t>
      </w:r>
      <w:r>
        <w:t xml:space="preserve">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r w:rsidR="00131E48" w:rsidRPr="00E21B6E">
        <w:rPr>
          <w:b/>
        </w:rPr>
        <w:t>AUTORIZAÇÃO (</w:t>
      </w:r>
      <w:r w:rsidRPr="00E21B6E">
        <w:rPr>
          <w:b/>
        </w:rPr>
        <w:t xml:space="preserve">ÕES) DE FORNECIMENTO: </w:t>
      </w:r>
    </w:p>
    <w:p w:rsidR="003C7A9B" w:rsidRDefault="003C7A9B" w:rsidP="00B607AD">
      <w:pPr>
        <w:jc w:val="both"/>
      </w:pPr>
    </w:p>
    <w:p w:rsidR="00B607AD" w:rsidRDefault="00B607AD" w:rsidP="00B607AD">
      <w:pPr>
        <w:jc w:val="both"/>
      </w:pPr>
      <w:r>
        <w:t xml:space="preserve">8.1.    Após a </w:t>
      </w:r>
      <w:r w:rsidR="00887589">
        <w:t>homologação      do resultado,</w:t>
      </w:r>
      <w:r w:rsidR="00131E48">
        <w:t xml:space="preserve"> </w:t>
      </w:r>
      <w:r>
        <w:t>a</w:t>
      </w:r>
      <w:r w:rsidR="00131E48">
        <w:t xml:space="preserve"> </w:t>
      </w:r>
      <w:r>
        <w:t>critério</w:t>
      </w:r>
      <w:r w:rsidR="00131E48">
        <w:t xml:space="preserve"> </w:t>
      </w:r>
      <w:r>
        <w:t>da</w:t>
      </w:r>
      <w:r w:rsidR="00131E48">
        <w:t xml:space="preserve"> </w:t>
      </w:r>
      <w:r>
        <w:t>administração,</w:t>
      </w:r>
      <w:r w:rsidR="00131E48">
        <w:t xml:space="preserve"> </w:t>
      </w:r>
      <w:r>
        <w:t>será</w:t>
      </w:r>
      <w:r w:rsidR="00131E48">
        <w:t xml:space="preserve"> </w:t>
      </w:r>
      <w:r>
        <w:t>emitida Autorização (</w:t>
      </w:r>
      <w:r w:rsidR="00131E48">
        <w:t>os</w:t>
      </w:r>
      <w:r>
        <w:t xml:space="preserve">) de Fornecimento e encaminhada ao(s) Licitante(s) </w:t>
      </w:r>
      <w:r w:rsidR="00131E48">
        <w:t>vencedor (</w:t>
      </w:r>
      <w:r>
        <w:t xml:space="preserve">es); </w:t>
      </w:r>
    </w:p>
    <w:p w:rsidR="00B607AD" w:rsidRDefault="00B607AD" w:rsidP="00B607AD">
      <w:pPr>
        <w:jc w:val="both"/>
      </w:pPr>
      <w:r>
        <w:t xml:space="preserve">8.2.    Caso o </w:t>
      </w:r>
      <w:r w:rsidR="00887589">
        <w:t xml:space="preserve">Licitante </w:t>
      </w:r>
      <w:r>
        <w:t>vencedor</w:t>
      </w:r>
      <w:r w:rsidR="00131E48">
        <w:t xml:space="preserve"> </w:t>
      </w:r>
      <w:r>
        <w:t>recuse-se,</w:t>
      </w:r>
      <w:r w:rsidR="00131E48">
        <w:t xml:space="preserve"> </w:t>
      </w:r>
      <w:r>
        <w:t>injustificadamente,</w:t>
      </w:r>
      <w:r w:rsidR="00131E48">
        <w:t xml:space="preserve"> </w:t>
      </w:r>
      <w:r>
        <w:t>de</w:t>
      </w:r>
      <w:r w:rsidR="00131E48">
        <w:t xml:space="preserve"> </w:t>
      </w:r>
      <w:r>
        <w:t>recebê-la,</w:t>
      </w:r>
      <w:r w:rsidR="00131E48">
        <w:t xml:space="preserve"> </w:t>
      </w:r>
      <w:r>
        <w:t>o</w:t>
      </w:r>
      <w:r w:rsidR="00131E48">
        <w:t xml:space="preserve"> </w:t>
      </w:r>
      <w:r>
        <w:t>Licitante subsequente na ordem de classificação, será notificado para fazê-lo nas condições por ele proposta,</w:t>
      </w:r>
      <w:r w:rsidR="00131E48">
        <w:t xml:space="preserve"> </w:t>
      </w:r>
      <w:r>
        <w:t>ocasião</w:t>
      </w:r>
      <w:r w:rsidR="00131E48">
        <w:t xml:space="preserve"> </w:t>
      </w:r>
      <w:r>
        <w:t>em</w:t>
      </w:r>
      <w:r w:rsidR="00131E48">
        <w:t xml:space="preserve"> </w:t>
      </w:r>
      <w:r>
        <w:t>que</w:t>
      </w:r>
      <w:r w:rsidR="00131E48">
        <w:t xml:space="preserve"> </w:t>
      </w:r>
      <w:r>
        <w:t>será</w:t>
      </w:r>
      <w:r w:rsidR="00131E48">
        <w:t xml:space="preserve"> </w:t>
      </w:r>
      <w:r>
        <w:t>realizada</w:t>
      </w:r>
      <w:r w:rsidR="00131E48">
        <w:t xml:space="preserve"> </w:t>
      </w:r>
      <w:r>
        <w:t>nova</w:t>
      </w:r>
      <w:r w:rsidR="00131E48">
        <w:t xml:space="preserve"> </w:t>
      </w:r>
      <w:r>
        <w:t>Sessão</w:t>
      </w:r>
      <w:r w:rsidR="00131E48">
        <w:t xml:space="preserve"> </w:t>
      </w:r>
      <w:r>
        <w:t>Pública,</w:t>
      </w:r>
      <w:r w:rsidR="00131E48">
        <w:t xml:space="preserve"> </w:t>
      </w:r>
      <w:r>
        <w:t>retomando-se</w:t>
      </w:r>
      <w:r w:rsidR="00131E48">
        <w:t xml:space="preserve"> </w:t>
      </w:r>
      <w:r>
        <w:t>a</w:t>
      </w:r>
      <w:r w:rsidR="00131E48">
        <w:t xml:space="preserve"> </w:t>
      </w:r>
      <w:r>
        <w:t>fase</w:t>
      </w:r>
      <w:r w:rsidR="00131E48">
        <w:t xml:space="preserve"> </w:t>
      </w:r>
      <w:r>
        <w:t xml:space="preserve">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r w:rsidR="00131E48">
        <w:t xml:space="preserve"> </w:t>
      </w:r>
      <w:r>
        <w:t>aceito</w:t>
      </w:r>
      <w:r w:rsidR="00B607AD">
        <w:t xml:space="preserve"> recebimento</w:t>
      </w:r>
      <w:r w:rsidR="00131E48">
        <w:t xml:space="preserve"> </w:t>
      </w:r>
      <w:r w:rsidR="00B607AD">
        <w:t>parcelado</w:t>
      </w:r>
      <w:r w:rsidR="00131E48">
        <w:t xml:space="preserve"> </w:t>
      </w:r>
      <w:r w:rsidR="00B607AD">
        <w:t>ou</w:t>
      </w:r>
      <w:r w:rsidR="00131E48">
        <w:t xml:space="preserve"> </w:t>
      </w:r>
      <w:r w:rsidR="00B607AD">
        <w:t>provisório</w:t>
      </w:r>
      <w:r w:rsidR="00131E48">
        <w:t xml:space="preserve"> </w:t>
      </w:r>
      <w:r w:rsidR="00B607AD">
        <w:t>da</w:t>
      </w:r>
      <w:r w:rsidR="00131E48">
        <w:t xml:space="preserve"> </w:t>
      </w:r>
      <w:r w:rsidR="00B607AD">
        <w:t>AF;</w:t>
      </w:r>
      <w:r w:rsidR="00131E48">
        <w:t xml:space="preserve"> </w:t>
      </w:r>
      <w:r w:rsidR="00B607AD">
        <w:t>Sabe-se</w:t>
      </w:r>
      <w:r w:rsidR="00131E48">
        <w:t xml:space="preserve"> </w:t>
      </w:r>
      <w:r w:rsidR="00B607AD">
        <w:t>que</w:t>
      </w:r>
      <w:r w:rsidR="00131E48">
        <w:t xml:space="preserve"> o pagamento não será realizado </w:t>
      </w:r>
      <w:r w:rsidR="00B607AD">
        <w:t>parceladamente</w:t>
      </w:r>
      <w:r w:rsidR="00131E48">
        <w:t xml:space="preserve"> </w:t>
      </w:r>
      <w:r w:rsidR="00B607AD">
        <w:t>apenas</w:t>
      </w:r>
      <w:r w:rsidR="00131E48">
        <w:t xml:space="preserve"> </w:t>
      </w:r>
      <w:r w:rsidR="00B607AD">
        <w:t>após</w:t>
      </w:r>
      <w:r w:rsidR="00131E48">
        <w:t xml:space="preserve"> </w:t>
      </w:r>
      <w:r w:rsidR="00B607AD">
        <w:t>se</w:t>
      </w:r>
      <w:r w:rsidR="00131E48">
        <w:t xml:space="preserve"> </w:t>
      </w:r>
      <w:r w:rsidR="00B607AD">
        <w:t xml:space="preserve">receber </w:t>
      </w:r>
      <w:r w:rsidR="00131E48">
        <w:t>todos os itens constantes na AF</w:t>
      </w:r>
      <w:r w:rsidR="00B607AD">
        <w:t xml:space="preserve">; </w:t>
      </w:r>
    </w:p>
    <w:p w:rsidR="00B607AD" w:rsidRDefault="00B607AD" w:rsidP="00B607AD">
      <w:pPr>
        <w:jc w:val="both"/>
      </w:pPr>
      <w:r>
        <w:t xml:space="preserve">8.4.    Todos os itens objeto deste Edital terão que ter prazo de validade superior a 01 (um) ano após a emissão da AF, exceto para </w:t>
      </w:r>
      <w:r w:rsidR="00131E48">
        <w:t>aqueles que não tenham</w:t>
      </w:r>
      <w:r>
        <w:t xml:space="preserve"> prazo de validade</w:t>
      </w:r>
      <w:r w:rsidR="00131E48">
        <w:t>, ou seja,</w:t>
      </w:r>
      <w:r>
        <w:t xml:space="preserve"> perecíveis; </w:t>
      </w:r>
    </w:p>
    <w:p w:rsidR="00B607AD" w:rsidRDefault="00887589" w:rsidP="00B607AD">
      <w:pPr>
        <w:jc w:val="both"/>
      </w:pPr>
      <w:r>
        <w:t>8.5.    Caso o</w:t>
      </w:r>
      <w:r w:rsidR="00131E48">
        <w:t xml:space="preserve"> </w:t>
      </w:r>
      <w:r w:rsidR="00B607AD">
        <w:t>Licitante</w:t>
      </w:r>
      <w:r w:rsidR="00131E48">
        <w:t xml:space="preserve"> </w:t>
      </w:r>
      <w:r w:rsidR="00B607AD">
        <w:t>vencedor</w:t>
      </w:r>
      <w:r w:rsidR="00131E48">
        <w:t xml:space="preserve"> </w:t>
      </w:r>
      <w:r w:rsidR="00B607AD">
        <w:t>recuse-se,</w:t>
      </w:r>
      <w:r w:rsidR="00131E48">
        <w:t xml:space="preserve"> </w:t>
      </w:r>
      <w:r w:rsidR="00B607AD">
        <w:t>por</w:t>
      </w:r>
      <w:r w:rsidR="00131E48">
        <w:t xml:space="preserve"> </w:t>
      </w:r>
      <w:r w:rsidR="00B607AD">
        <w:t>qualquer</w:t>
      </w:r>
      <w:r w:rsidR="00131E48">
        <w:t xml:space="preserve"> </w:t>
      </w:r>
      <w:r w:rsidR="00B607AD">
        <w:t>outro</w:t>
      </w:r>
      <w:r w:rsidR="00131E48">
        <w:t xml:space="preserve"> </w:t>
      </w:r>
      <w:r w:rsidR="00B607AD">
        <w:t>motivo,</w:t>
      </w:r>
      <w:r w:rsidR="00131E48">
        <w:t xml:space="preserve"> </w:t>
      </w:r>
      <w:r w:rsidR="00B607AD">
        <w:t>continuar fornecendo os objetos desta</w:t>
      </w:r>
      <w:r w:rsidR="00131E48">
        <w:t xml:space="preserve"> </w:t>
      </w:r>
      <w:r w:rsidR="00B607AD">
        <w:t>Licitação, será</w:t>
      </w:r>
      <w:r w:rsidR="00131E48">
        <w:t xml:space="preserve"> </w:t>
      </w:r>
      <w:r w:rsidR="00B607AD">
        <w:t>notificado</w:t>
      </w:r>
      <w:r w:rsidR="00131E48">
        <w:t xml:space="preserve"> </w:t>
      </w:r>
      <w:r w:rsidR="00B607AD">
        <w:t>para fazê-lo e caso</w:t>
      </w:r>
      <w:r w:rsidR="00131E48">
        <w:t xml:space="preserve"> </w:t>
      </w:r>
      <w:r w:rsidR="00B607AD">
        <w:t>não o faça, até que seja finalizado o procedimento administrativo, esta Entidade fica autorizada a adquirir de outra</w:t>
      </w:r>
      <w:r w:rsidR="00131E48">
        <w:t xml:space="preserve"> </w:t>
      </w:r>
      <w:r w:rsidR="00B607AD">
        <w:t>forma</w:t>
      </w:r>
      <w:r w:rsidR="00131E48">
        <w:t xml:space="preserve"> </w:t>
      </w:r>
      <w:r w:rsidR="00B607AD">
        <w:t>os</w:t>
      </w:r>
      <w:r w:rsidR="00131E48">
        <w:t xml:space="preserve"> </w:t>
      </w:r>
      <w:r w:rsidR="00B607AD">
        <w:t>objetos</w:t>
      </w:r>
      <w:r w:rsidR="00131E48">
        <w:t xml:space="preserve"> </w:t>
      </w:r>
      <w:r w:rsidR="00B607AD">
        <w:t>não</w:t>
      </w:r>
      <w:r w:rsidR="00131E48">
        <w:t xml:space="preserve"> </w:t>
      </w:r>
      <w:r w:rsidR="00B607AD">
        <w:t>fornecidos</w:t>
      </w:r>
      <w:r w:rsidR="00131E48">
        <w:t xml:space="preserve"> </w:t>
      </w:r>
      <w:r w:rsidR="00B607AD">
        <w:t>e</w:t>
      </w:r>
      <w:r w:rsidR="00131E48">
        <w:t xml:space="preserve"> </w:t>
      </w:r>
      <w:r w:rsidR="00B607AD">
        <w:t>fará</w:t>
      </w:r>
      <w:r w:rsidR="00131E48">
        <w:t xml:space="preserve"> </w:t>
      </w:r>
      <w:r w:rsidR="00B607AD">
        <w:t>o</w:t>
      </w:r>
      <w:r w:rsidR="00131E48">
        <w:t xml:space="preserve"> </w:t>
      </w:r>
      <w:r w:rsidR="00B607AD">
        <w:t>desconto</w:t>
      </w:r>
      <w:r w:rsidR="00131E48">
        <w:t xml:space="preserve"> </w:t>
      </w:r>
      <w:r w:rsidR="00B607AD">
        <w:t>nos</w:t>
      </w:r>
      <w:r w:rsidR="00131E48">
        <w:t xml:space="preserve"> </w:t>
      </w:r>
      <w:r w:rsidR="00B607AD">
        <w:t>pagamentos</w:t>
      </w:r>
      <w:r w:rsidR="00131E48">
        <w:t xml:space="preserve"> </w:t>
      </w:r>
      <w:r w:rsidR="00B607AD">
        <w:t>que</w:t>
      </w:r>
      <w:r w:rsidR="00131E48">
        <w:t xml:space="preserve"> </w:t>
      </w:r>
      <w:r w:rsidR="00B607AD">
        <w:t>terá</w:t>
      </w:r>
      <w:r w:rsidR="00131E48">
        <w:t xml:space="preserve"> </w:t>
      </w:r>
      <w:r w:rsidR="00B607AD">
        <w:t>que realizar ao proponente que deixou de fornecer.</w:t>
      </w: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r w:rsidR="00131E48" w:rsidRPr="002F08C8">
        <w:rPr>
          <w:b/>
          <w:bCs/>
        </w:rPr>
        <w:t>SANÇÃO (</w:t>
      </w:r>
      <w:r w:rsidRPr="002F08C8">
        <w:rPr>
          <w:b/>
          <w:bCs/>
        </w:rPr>
        <w:t>ÕES):</w:t>
      </w:r>
    </w:p>
    <w:p w:rsidR="003C7A9B" w:rsidRDefault="003C7A9B" w:rsidP="00B607AD">
      <w:pPr>
        <w:jc w:val="both"/>
      </w:pP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r w:rsidR="00131E48" w:rsidRPr="002F08C8">
        <w:t>aplicará</w:t>
      </w:r>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t>9.2. As multas estipuladas nas alíneas “9.1.2” e “9.1.3”</w:t>
      </w:r>
      <w:r w:rsidR="00131E48" w:rsidRPr="002F08C8">
        <w:t xml:space="preserve"> serão</w:t>
      </w:r>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r w:rsidR="00131E48" w:rsidRPr="002F08C8">
        <w:t>Senhorsecretário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3C7A9B" w:rsidRDefault="003C7A9B" w:rsidP="00B607AD">
      <w:pPr>
        <w:jc w:val="both"/>
      </w:pP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t>10.2.9. Razões de interesse do serviço público, de alta relevância e amplo conhecimento,</w:t>
      </w:r>
      <w:r w:rsidR="00887589">
        <w:t xml:space="preserve"> </w:t>
      </w:r>
      <w:r w:rsidRPr="002F08C8">
        <w:t xml:space="preserve">justificáveis e determinantes pela Autoridade </w:t>
      </w:r>
      <w:r w:rsidR="00131E48" w:rsidRPr="002F08C8">
        <w:t>Competente do Município</w:t>
      </w:r>
      <w:r w:rsidR="00131E48">
        <w:t xml:space="preserve"> </w:t>
      </w:r>
      <w:r w:rsidR="00131E48" w:rsidRPr="002F08C8">
        <w:t>exarada no processo administrativo a que se refere o contrato</w:t>
      </w:r>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r w:rsidR="00131E48" w:rsidRPr="002F08C8">
        <w:t>ato unilateral e escrito do Município, nos casos enumerados no subitem</w:t>
      </w:r>
      <w:r w:rsidRPr="002F08C8">
        <w:t xml:space="preserve"> 10.2.1;</w:t>
      </w:r>
    </w:p>
    <w:p w:rsidR="00B607AD" w:rsidRPr="002F08C8" w:rsidRDefault="00B607AD" w:rsidP="00B607AD">
      <w:pPr>
        <w:jc w:val="both"/>
      </w:pPr>
      <w:r w:rsidRPr="002F08C8">
        <w:t>10.3.2. Amigável, por acordo entre as partes, reduzida a termo, desde que haja</w:t>
      </w:r>
      <w:r w:rsidR="000F22A1">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3C7A9B" w:rsidRDefault="003C7A9B" w:rsidP="00B607AD">
      <w:pPr>
        <w:jc w:val="both"/>
      </w:pPr>
    </w:p>
    <w:p w:rsidR="00B607AD" w:rsidRPr="002F08C8" w:rsidRDefault="00B607AD" w:rsidP="00B607AD">
      <w:pPr>
        <w:jc w:val="both"/>
      </w:pPr>
      <w:r w:rsidRPr="002F08C8">
        <w:t>11.1. O Município de Campo Belo do Sul – SC</w:t>
      </w:r>
      <w:r w:rsidR="00131E48" w:rsidRPr="002F08C8">
        <w:t xml:space="preserve"> reserva-se</w:t>
      </w:r>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r w:rsidR="00131E48" w:rsidRPr="002F08C8">
        <w:t>item (</w:t>
      </w:r>
      <w:proofErr w:type="spellStart"/>
      <w:r w:rsidRPr="002F08C8">
        <w:t>ns</w:t>
      </w:r>
      <w:proofErr w:type="spellEnd"/>
      <w:r w:rsidRPr="002F08C8">
        <w:t xml:space="preserve">) que não </w:t>
      </w:r>
      <w:r w:rsidR="00131E48" w:rsidRPr="002F08C8">
        <w:t>for (</w:t>
      </w:r>
      <w:r w:rsidRPr="002F08C8">
        <w:t xml:space="preserve">em) de qualidade e/ou que não </w:t>
      </w:r>
      <w:r w:rsidR="00131E48" w:rsidRPr="002F08C8">
        <w:t>atender (</w:t>
      </w:r>
      <w:r w:rsidRPr="002F08C8">
        <w:t>em), na sua</w:t>
      </w:r>
      <w:r>
        <w:t xml:space="preserve"> </w:t>
      </w:r>
      <w:r w:rsidRPr="002F08C8">
        <w:t xml:space="preserve">plenitude, as especificações do Edital e seu(s) Anexo(s), após notificação, </w:t>
      </w:r>
      <w:r w:rsidR="00131E48" w:rsidRPr="002F08C8">
        <w:t>será (</w:t>
      </w:r>
      <w:proofErr w:type="spellStart"/>
      <w:r w:rsidRPr="002F08C8">
        <w:t>ão</w:t>
      </w:r>
      <w:proofErr w:type="spellEnd"/>
      <w:r w:rsidR="00131E48" w:rsidRPr="002F08C8">
        <w:t xml:space="preserve">), </w:t>
      </w:r>
      <w:r w:rsidRPr="002F08C8">
        <w:t xml:space="preserve">prontamente colocado(s) à disposição do(s) </w:t>
      </w:r>
      <w:r w:rsidR="00131E48" w:rsidRPr="002F08C8">
        <w:t>fornecedor (ES</w:t>
      </w:r>
      <w:r w:rsidRPr="002F08C8">
        <w:t>),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r w:rsidR="00131E48" w:rsidRPr="002F08C8">
        <w:t>O critério</w:t>
      </w:r>
      <w:r w:rsidRPr="002F08C8">
        <w:t xml:space="preserve"> da Administração Pública, o Contrato resultante desta Licitação poderá ser</w:t>
      </w:r>
      <w:r>
        <w:t xml:space="preserve"> </w:t>
      </w:r>
      <w:r w:rsidRPr="002F08C8">
        <w:t>alterado, de acordo com o artigo 65 da Lei nº 8.666/1993.</w:t>
      </w: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3C7A9B" w:rsidRDefault="003C7A9B" w:rsidP="00B607AD">
      <w:pPr>
        <w:jc w:val="both"/>
      </w:pPr>
    </w:p>
    <w:p w:rsidR="00B607AD" w:rsidRPr="002F08C8" w:rsidRDefault="00B607AD" w:rsidP="00B607AD">
      <w:pPr>
        <w:jc w:val="both"/>
      </w:pPr>
      <w:r w:rsidRPr="002F08C8">
        <w:t>12.1. O presente Contrato reger-se-á pelas disposições expressas na Lei nº 10.520/</w:t>
      </w:r>
      <w:r w:rsidR="00131E48" w:rsidRPr="002F08C8">
        <w:t xml:space="preserve">2002, </w:t>
      </w:r>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 xml:space="preserve">12.2. Os casos omissos serão resolvidos à luz das referidas leis, recorrendo-se à </w:t>
      </w:r>
      <w:r w:rsidR="00131E48" w:rsidRPr="002F08C8">
        <w:t>analogia, aos</w:t>
      </w:r>
      <w:r w:rsidRPr="002F08C8">
        <w:t xml:space="preserve">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3C7A9B" w:rsidRDefault="003C7A9B" w:rsidP="00B607AD">
      <w:pPr>
        <w:jc w:val="both"/>
      </w:pP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607AD" w:rsidRDefault="00B607AD" w:rsidP="00B607AD">
      <w:pPr>
        <w:jc w:val="both"/>
        <w:rPr>
          <w:b/>
          <w:bCs/>
        </w:rPr>
      </w:pPr>
    </w:p>
    <w:p w:rsidR="00B607AD" w:rsidRPr="002F08C8" w:rsidRDefault="00B607AD" w:rsidP="00B607AD">
      <w:pPr>
        <w:jc w:val="both"/>
        <w:rPr>
          <w:b/>
          <w:bCs/>
        </w:rPr>
      </w:pPr>
      <w:r w:rsidRPr="002F08C8">
        <w:rPr>
          <w:b/>
          <w:bCs/>
        </w:rPr>
        <w:t>CLÁUSULA DÉCIMA QUARTA – DO FORO</w:t>
      </w:r>
    </w:p>
    <w:p w:rsidR="003C7A9B" w:rsidRDefault="003C7A9B" w:rsidP="00B607AD">
      <w:pPr>
        <w:jc w:val="both"/>
      </w:pP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w:t>
      </w:r>
      <w:r w:rsidR="00131E48">
        <w:t>21</w:t>
      </w:r>
      <w:r w:rsidR="000F1941">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131E48" w:rsidRDefault="00131E48" w:rsidP="00131E48"/>
    <w:p w:rsidR="00B607AD" w:rsidRPr="002F08C8" w:rsidRDefault="00131E48" w:rsidP="00131E48">
      <w:r>
        <w:t xml:space="preserve">                                                             Claudiane Varela Pucci</w:t>
      </w:r>
    </w:p>
    <w:p w:rsidR="00B607AD" w:rsidRPr="002F08C8" w:rsidRDefault="00131E48" w:rsidP="00B607AD">
      <w:pPr>
        <w:jc w:val="center"/>
      </w:pPr>
      <w:r>
        <w:t>Prefeita</w:t>
      </w:r>
      <w:r w:rsidR="00B607AD" w:rsidRPr="002F08C8">
        <w:t xml:space="preserve">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0F22A1">
      <w:pP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B607AD" w:rsidRDefault="00B607AD" w:rsidP="00B607AD">
      <w:pPr>
        <w:ind w:left="-567"/>
        <w:jc w:val="center"/>
        <w:rPr>
          <w:b/>
          <w:bCs/>
          <w:color w:val="000000"/>
        </w:rPr>
      </w:pPr>
      <w:r>
        <w:rPr>
          <w:b/>
          <w:bCs/>
          <w:color w:val="000000"/>
        </w:rPr>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spellStart"/>
      <w:r w:rsidR="00131E48">
        <w:rPr>
          <w:b/>
          <w:bCs/>
        </w:rPr>
        <w:t>N°</w:t>
      </w:r>
      <w:proofErr w:type="spellEnd"/>
      <w:r w:rsidR="00131E48">
        <w:rPr>
          <w:b/>
          <w:bCs/>
        </w:rPr>
        <w:t>....</w:t>
      </w:r>
      <w:r>
        <w:rPr>
          <w:b/>
          <w:bCs/>
        </w:rPr>
        <w:t>/20</w:t>
      </w:r>
      <w:r w:rsidR="00131E48">
        <w:rPr>
          <w:b/>
          <w:bCs/>
        </w:rPr>
        <w:t>21</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r w:rsidR="00131E48">
        <w:t>Senhor</w:t>
      </w:r>
      <w:r>
        <w:t xml:space="preserve"> (a)</w:t>
      </w:r>
      <w:r w:rsidR="00131E48">
        <w:t>...</w:t>
      </w:r>
      <w:r>
        <w:t xml:space="preserve"> </w:t>
      </w:r>
      <w:r w:rsidR="00131E48">
        <w:t>Portador</w:t>
      </w:r>
      <w:r>
        <w:t xml:space="preserve"> (a) da Cédula de Identidade sob o </w:t>
      </w:r>
      <w:r w:rsidR="00131E48">
        <w:t>n°....</w:t>
      </w:r>
      <w:r>
        <w:t>, e CPF sob o n°.</w:t>
      </w:r>
      <w:r w:rsidR="00131E48">
        <w:t>...</w:t>
      </w:r>
      <w:r>
        <w:t xml:space="preserve">, a participar do procedimento licitatório, sob </w:t>
      </w:r>
      <w:r w:rsidR="00131E48">
        <w:t>a modalidade acima, instaurada por este órgão público</w:t>
      </w:r>
      <w:r>
        <w:t>.</w:t>
      </w:r>
    </w:p>
    <w:p w:rsidR="00B607AD" w:rsidRPr="0003636B" w:rsidRDefault="00B607AD" w:rsidP="00B607AD">
      <w:pPr>
        <w:ind w:left="-567"/>
        <w:jc w:val="both"/>
      </w:pPr>
      <w:r>
        <w:t xml:space="preserve">Na qualidade de representante legal da </w:t>
      </w:r>
      <w:r w:rsidR="00131E48">
        <w:t xml:space="preserve">empresa... </w:t>
      </w:r>
      <w:r>
        <w:t>outorga-se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rPr>
          <w:b/>
          <w:bCs/>
        </w:rPr>
        <w:t>Obs.</w:t>
      </w:r>
      <w:r w:rsidR="00B607AD" w:rsidRPr="0003636B">
        <w:rPr>
          <w:b/>
          <w:bCs/>
        </w:rPr>
        <w:t xml:space="preserve">: Deve ser apresentado ao Pregoeiro no credenciamento, fora dos envelopes, juntamente com o contrato social, ou documento que comprove a competência do representante </w:t>
      </w:r>
      <w:r w:rsidRPr="0003636B">
        <w:rPr>
          <w:b/>
          <w:bCs/>
        </w:rPr>
        <w:t>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w:t>
      </w:r>
      <w:r w:rsidR="00131E48">
        <w:rPr>
          <w:b/>
          <w:bCs/>
        </w:rPr>
        <w:t>21</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tab/>
      </w:r>
      <w:r>
        <w:rPr>
          <w:bCs/>
        </w:rPr>
        <w:t xml:space="preserve">Declaramos para os devidos fins de direito, na qualidade de proponente do procedimento licitatório, sob </w:t>
      </w:r>
      <w:r w:rsidR="00131E48">
        <w:rPr>
          <w:bCs/>
        </w:rPr>
        <w:t>a modalidade acima, instaurada</w:t>
      </w:r>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w:t>
      </w:r>
      <w:r w:rsidR="00131E48">
        <w:rPr>
          <w:b/>
          <w:bCs/>
        </w:rPr>
        <w:t>21</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r w:rsidR="00131E48" w:rsidRPr="0003636B">
        <w:t>declaramos</w:t>
      </w:r>
      <w:r w:rsidRPr="0003636B">
        <w:t xml:space="preserve"> para efeito do cumprimento ao estabelecido no inciso VI</w:t>
      </w:r>
      <w:r>
        <w:t>I</w:t>
      </w:r>
      <w:r w:rsidRPr="0003636B">
        <w:t xml:space="preserve"> do artigo 4º da Lei Federal nº 10.520 de 17.07.2002, sob as penalidades cabíveis, que cumpriremos plenamente </w:t>
      </w:r>
      <w:r w:rsidR="00131E48" w:rsidRPr="0003636B">
        <w:t>o requisito de habilitação exigido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131E48" w:rsidP="00B607AD">
      <w:pPr>
        <w:ind w:left="-567"/>
        <w:jc w:val="both"/>
        <w:rPr>
          <w:b/>
          <w:bCs/>
        </w:rPr>
      </w:pPr>
      <w:r w:rsidRPr="0003636B">
        <w:rPr>
          <w:b/>
          <w:bCs/>
        </w:rPr>
        <w:t>Obs.</w:t>
      </w:r>
      <w:r w:rsidR="00B607AD" w:rsidRPr="0003636B">
        <w:rPr>
          <w:b/>
          <w:bCs/>
        </w:rPr>
        <w:t xml:space="preserve">: Documento deverá ser entregue ao Pregoeiro </w:t>
      </w:r>
      <w:r w:rsidR="00B607AD">
        <w:rPr>
          <w:b/>
          <w:bCs/>
        </w:rPr>
        <w:t xml:space="preserve">junto com o credenciamento, ou junto </w:t>
      </w:r>
      <w:r>
        <w:rPr>
          <w:b/>
          <w:bCs/>
        </w:rPr>
        <w:t>à</w:t>
      </w:r>
      <w:r w:rsidR="00B607AD">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r w:rsidR="00131E48" w:rsidRPr="0003636B">
        <w:rPr>
          <w:b/>
        </w:rPr>
        <w:t>2006.</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r w:rsidR="00131E48" w:rsidRPr="0003636B">
        <w:t>o (</w:t>
      </w:r>
      <w:r w:rsidRPr="0003636B">
        <w:t xml:space="preserve">a) </w:t>
      </w:r>
      <w:r w:rsidR="00131E48" w:rsidRPr="0003636B">
        <w:t>Senhor (</w:t>
      </w:r>
      <w:r w:rsidRPr="0003636B">
        <w:t xml:space="preserve">a) _______________________________, </w:t>
      </w:r>
      <w:r w:rsidR="00131E48" w:rsidRPr="0003636B">
        <w:t>portador (</w:t>
      </w:r>
      <w:r w:rsidRPr="0003636B">
        <w:t xml:space="preserve">a) da Carteira de Identidade nº ________________, e do CPF nº _______________________, DECLARA, para fins do disposto no subitem 5.1 do Edital, do Pregão Presencial </w:t>
      </w:r>
      <w:r w:rsidR="00131E48" w:rsidRPr="0003636B">
        <w:t>nº...</w:t>
      </w:r>
      <w:r>
        <w:t>/</w:t>
      </w:r>
      <w:r w:rsidR="00131E48">
        <w:t>2013</w:t>
      </w:r>
      <w:r w:rsidR="00131E48" w:rsidRPr="0003636B">
        <w:t xml:space="preserve"> sob as sanções Administrativas cabíveis e sob as penas da Lei, que esta empresa, na presente data, é beneficiária da Lei Complementar nº</w:t>
      </w:r>
      <w:r w:rsidRPr="0003636B">
        <w:t xml:space="preserve">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0F22A1">
      <w:pPr>
        <w:jc w:val="both"/>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r w:rsidR="00131E48" w:rsidRPr="0003636B">
        <w:t>endereço,</w:t>
      </w:r>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r w:rsidR="00131E48" w:rsidRPr="0003636B">
        <w:t>().</w:t>
      </w:r>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t>(Obs.: em caso afirmativo, assinalar a ressalva acima).</w:t>
      </w:r>
    </w:p>
    <w:p w:rsidR="00B607AD" w:rsidRPr="0003636B" w:rsidRDefault="00B607AD" w:rsidP="00B607AD">
      <w:pPr>
        <w:ind w:left="-567"/>
        <w:jc w:val="both"/>
      </w:pPr>
      <w:r w:rsidRPr="0003636B">
        <w:t xml:space="preserve">_________________________,____, de _______________ </w:t>
      </w:r>
    </w:p>
    <w:p w:rsidR="00B607AD" w:rsidRPr="0003636B" w:rsidRDefault="00B607AD" w:rsidP="00B607AD">
      <w:pPr>
        <w:ind w:left="-567"/>
        <w:jc w:val="both"/>
      </w:pPr>
      <w:r w:rsidRPr="0003636B">
        <w:t xml:space="preserve">_______________________________________________________ </w:t>
      </w:r>
    </w:p>
    <w:p w:rsidR="00B607AD" w:rsidRPr="0003636B" w:rsidRDefault="00131E48" w:rsidP="00B607AD">
      <w:pPr>
        <w:ind w:left="-567"/>
        <w:jc w:val="both"/>
      </w:pPr>
      <w:r w:rsidRPr="0003636B">
        <w:t>(</w:t>
      </w:r>
      <w:r w:rsidR="00B607AD"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DC6773" w:rsidRDefault="00DC6773"/>
    <w:sectPr w:rsidR="00DC6773"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F1" w:rsidRDefault="00A67AF1" w:rsidP="00C433ED">
      <w:r>
        <w:separator/>
      </w:r>
    </w:p>
  </w:endnote>
  <w:endnote w:type="continuationSeparator" w:id="0">
    <w:p w:rsidR="00A67AF1" w:rsidRDefault="00A67AF1"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F1" w:rsidRDefault="00A67AF1" w:rsidP="00C433ED">
      <w:r>
        <w:separator/>
      </w:r>
    </w:p>
  </w:footnote>
  <w:footnote w:type="continuationSeparator" w:id="0">
    <w:p w:rsidR="00A67AF1" w:rsidRDefault="00A67AF1"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BD" w:rsidRDefault="005947BD"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5947BD" w:rsidRDefault="005947BD" w:rsidP="000808C2">
    <w:pPr>
      <w:tabs>
        <w:tab w:val="left" w:pos="3825"/>
      </w:tabs>
      <w:jc w:val="center"/>
      <w:rPr>
        <w:sz w:val="22"/>
        <w:szCs w:val="22"/>
      </w:rPr>
    </w:pPr>
    <w:r>
      <w:rPr>
        <w:sz w:val="22"/>
        <w:szCs w:val="22"/>
      </w:rPr>
      <w:t>PREFEITURA DE CAMPO BELO DO SUL</w:t>
    </w:r>
  </w:p>
  <w:p w:rsidR="005947BD" w:rsidRDefault="005947BD" w:rsidP="000808C2">
    <w:pPr>
      <w:tabs>
        <w:tab w:val="left" w:pos="3825"/>
      </w:tabs>
      <w:jc w:val="center"/>
      <w:rPr>
        <w:sz w:val="22"/>
        <w:szCs w:val="22"/>
      </w:rPr>
    </w:pPr>
    <w:r>
      <w:rPr>
        <w:sz w:val="22"/>
        <w:szCs w:val="22"/>
      </w:rPr>
      <w:t>SECRETARIA DE ADMINISTRAÇÃO</w:t>
    </w:r>
  </w:p>
  <w:p w:rsidR="005947BD" w:rsidRPr="00BD42DE" w:rsidRDefault="005947BD" w:rsidP="000808C2">
    <w:pPr>
      <w:tabs>
        <w:tab w:val="left" w:pos="3825"/>
      </w:tabs>
      <w:jc w:val="center"/>
      <w:rPr>
        <w:sz w:val="22"/>
        <w:szCs w:val="22"/>
      </w:rPr>
    </w:pPr>
    <w:r>
      <w:rPr>
        <w:sz w:val="22"/>
        <w:szCs w:val="22"/>
      </w:rPr>
      <w:t>SETOR DE COMPRAS E LICITAÇOES</w:t>
    </w:r>
  </w:p>
  <w:p w:rsidR="005947BD" w:rsidRPr="00BD42DE" w:rsidRDefault="005947BD" w:rsidP="000808C2">
    <w:pPr>
      <w:jc w:val="center"/>
      <w:rPr>
        <w:sz w:val="22"/>
        <w:szCs w:val="22"/>
      </w:rPr>
    </w:pPr>
  </w:p>
  <w:p w:rsidR="005947BD" w:rsidRDefault="005947BD"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808C2"/>
    <w:rsid w:val="00094631"/>
    <w:rsid w:val="000D1BA9"/>
    <w:rsid w:val="000F0D95"/>
    <w:rsid w:val="000F1941"/>
    <w:rsid w:val="000F22A1"/>
    <w:rsid w:val="00100B73"/>
    <w:rsid w:val="00111E33"/>
    <w:rsid w:val="00131E48"/>
    <w:rsid w:val="00150807"/>
    <w:rsid w:val="001A3D02"/>
    <w:rsid w:val="00226FF8"/>
    <w:rsid w:val="002276B8"/>
    <w:rsid w:val="002525E0"/>
    <w:rsid w:val="00266CA9"/>
    <w:rsid w:val="002E3B13"/>
    <w:rsid w:val="00304212"/>
    <w:rsid w:val="00310FCE"/>
    <w:rsid w:val="003166A6"/>
    <w:rsid w:val="003947AD"/>
    <w:rsid w:val="003C7A9B"/>
    <w:rsid w:val="00414333"/>
    <w:rsid w:val="00431A2C"/>
    <w:rsid w:val="00434C30"/>
    <w:rsid w:val="004572A9"/>
    <w:rsid w:val="004D694B"/>
    <w:rsid w:val="00501891"/>
    <w:rsid w:val="00526404"/>
    <w:rsid w:val="00547E97"/>
    <w:rsid w:val="00554769"/>
    <w:rsid w:val="0057683A"/>
    <w:rsid w:val="005947BD"/>
    <w:rsid w:val="0067047D"/>
    <w:rsid w:val="006B61BC"/>
    <w:rsid w:val="006F002C"/>
    <w:rsid w:val="007400BF"/>
    <w:rsid w:val="007604E1"/>
    <w:rsid w:val="007B6F83"/>
    <w:rsid w:val="007C5C4A"/>
    <w:rsid w:val="00806A05"/>
    <w:rsid w:val="00823212"/>
    <w:rsid w:val="00875593"/>
    <w:rsid w:val="00887589"/>
    <w:rsid w:val="008A0DD0"/>
    <w:rsid w:val="009056C8"/>
    <w:rsid w:val="009B2506"/>
    <w:rsid w:val="00A53104"/>
    <w:rsid w:val="00A53B7D"/>
    <w:rsid w:val="00A67AF1"/>
    <w:rsid w:val="00A85908"/>
    <w:rsid w:val="00A909A8"/>
    <w:rsid w:val="00AB3202"/>
    <w:rsid w:val="00AD6331"/>
    <w:rsid w:val="00B57198"/>
    <w:rsid w:val="00B607AD"/>
    <w:rsid w:val="00B636D3"/>
    <w:rsid w:val="00B643B9"/>
    <w:rsid w:val="00B7688D"/>
    <w:rsid w:val="00B7763F"/>
    <w:rsid w:val="00B86A85"/>
    <w:rsid w:val="00B87299"/>
    <w:rsid w:val="00BA048B"/>
    <w:rsid w:val="00BC05CF"/>
    <w:rsid w:val="00BD7DAB"/>
    <w:rsid w:val="00C433ED"/>
    <w:rsid w:val="00C45153"/>
    <w:rsid w:val="00D30368"/>
    <w:rsid w:val="00D90B3E"/>
    <w:rsid w:val="00DC6773"/>
    <w:rsid w:val="00DF2EF5"/>
    <w:rsid w:val="00E337AB"/>
    <w:rsid w:val="00EB136C"/>
    <w:rsid w:val="00F072A4"/>
    <w:rsid w:val="00F14C86"/>
    <w:rsid w:val="00F242A8"/>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bsul@yahoo.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9087</Words>
  <Characters>49073</Characters>
  <Application>Microsoft Office Word</Application>
  <DocSecurity>0</DocSecurity>
  <Lines>408</Lines>
  <Paragraphs>116</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aplicará quando a mel</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vector>
  </TitlesOfParts>
  <Company/>
  <LinksUpToDate>false</LinksUpToDate>
  <CharactersWithSpaces>58044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2020-09-08T17:59:00Z</cp:lastPrinted>
  <dcterms:created xsi:type="dcterms:W3CDTF">2021-07-26T17:58:00Z</dcterms:created>
  <dcterms:modified xsi:type="dcterms:W3CDTF">2021-07-26T18:12:00Z</dcterms:modified>
</cp:coreProperties>
</file>